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253F2E" w14:textId="3EE22A00" w:rsidR="00AD5576" w:rsidRPr="0003655C" w:rsidRDefault="0003655C" w:rsidP="00707EED">
      <w:pPr>
        <w:pStyle w:val="Title"/>
        <w:spacing w:before="240" w:after="240"/>
        <w:jc w:val="center"/>
        <w:rPr>
          <w:rFonts w:ascii="Times New Roman" w:hAnsi="Times New Roman" w:cs="Times New Roman"/>
          <w:b/>
          <w:bCs/>
          <w:sz w:val="28"/>
          <w:szCs w:val="28"/>
        </w:rPr>
      </w:pPr>
      <w:r>
        <w:rPr>
          <w:rFonts w:ascii="Times New Roman" w:hAnsi="Times New Roman" w:cs="Times New Roman"/>
          <w:b/>
          <w:bCs/>
          <w:sz w:val="28"/>
          <w:szCs w:val="28"/>
        </w:rPr>
        <w:t xml:space="preserve">Rancang Bangun Aplikasi </w:t>
      </w:r>
      <w:r>
        <w:rPr>
          <w:rFonts w:ascii="Times New Roman" w:hAnsi="Times New Roman" w:cs="Times New Roman"/>
          <w:b/>
          <w:bCs/>
          <w:i/>
          <w:iCs/>
          <w:sz w:val="28"/>
          <w:szCs w:val="28"/>
        </w:rPr>
        <w:t xml:space="preserve">Mobile </w:t>
      </w:r>
      <w:r>
        <w:rPr>
          <w:rFonts w:ascii="Times New Roman" w:hAnsi="Times New Roman" w:cs="Times New Roman"/>
          <w:b/>
          <w:bCs/>
          <w:sz w:val="28"/>
          <w:szCs w:val="28"/>
        </w:rPr>
        <w:t xml:space="preserve">untuk Klasifikasi Citra Kupu-Kupu Menggunakan CNN dan </w:t>
      </w:r>
      <w:r>
        <w:rPr>
          <w:rFonts w:ascii="Times New Roman" w:hAnsi="Times New Roman" w:cs="Times New Roman"/>
          <w:b/>
          <w:bCs/>
          <w:i/>
          <w:iCs/>
          <w:sz w:val="28"/>
          <w:szCs w:val="28"/>
        </w:rPr>
        <w:t>Super Resolution</w:t>
      </w:r>
    </w:p>
    <w:p w14:paraId="6A8585D2" w14:textId="569A9803" w:rsidR="00707EED" w:rsidRPr="00707EED" w:rsidRDefault="00323E4D" w:rsidP="00707EED">
      <w:pPr>
        <w:spacing w:after="0" w:line="240" w:lineRule="auto"/>
        <w:ind w:left="6"/>
        <w:jc w:val="center"/>
        <w:rPr>
          <w:rFonts w:eastAsia="Calibri" w:cs="Times New Roman"/>
          <w:b/>
          <w:bCs/>
          <w:kern w:val="0"/>
          <w:sz w:val="22"/>
          <w:lang w:val="pt-BR"/>
          <w14:ligatures w14:val="none"/>
        </w:rPr>
      </w:pPr>
      <w:r>
        <w:rPr>
          <w:rFonts w:eastAsia="Calibri" w:cs="Times New Roman"/>
          <w:b/>
          <w:bCs/>
          <w:kern w:val="0"/>
          <w:sz w:val="22"/>
          <w:lang w:val="pt-BR"/>
          <w14:ligatures w14:val="none"/>
        </w:rPr>
        <w:t>Neo Jar</w:t>
      </w:r>
      <w:r w:rsidR="00950300">
        <w:rPr>
          <w:rFonts w:eastAsia="Calibri" w:cs="Times New Roman"/>
          <w:b/>
          <w:bCs/>
          <w:kern w:val="0"/>
          <w:sz w:val="22"/>
          <w:lang w:val="pt-BR"/>
          <w14:ligatures w14:val="none"/>
        </w:rPr>
        <w:t xml:space="preserve">mawijaya </w:t>
      </w:r>
      <w:r w:rsidR="00707EED" w:rsidRPr="00707EED">
        <w:rPr>
          <w:rFonts w:eastAsia="Calibri" w:cs="Times New Roman"/>
          <w:b/>
          <w:bCs/>
          <w:kern w:val="0"/>
          <w:sz w:val="22"/>
          <w:vertAlign w:val="superscript"/>
          <w:lang w:val="pt-BR"/>
          <w14:ligatures w14:val="none"/>
        </w:rPr>
        <w:t>1)</w:t>
      </w:r>
      <w:r w:rsidR="00707EED" w:rsidRPr="00707EED">
        <w:rPr>
          <w:rFonts w:eastAsia="Calibri" w:cs="Times New Roman"/>
          <w:b/>
          <w:bCs/>
          <w:kern w:val="0"/>
          <w:sz w:val="22"/>
          <w:lang w:val="pt-BR"/>
          <w14:ligatures w14:val="none"/>
        </w:rPr>
        <w:t xml:space="preserve">, </w:t>
      </w:r>
      <w:r w:rsidR="00950300">
        <w:rPr>
          <w:rFonts w:eastAsia="Calibri" w:cs="Times New Roman"/>
          <w:b/>
          <w:bCs/>
          <w:kern w:val="0"/>
          <w:sz w:val="22"/>
          <w:lang w:val="pt-BR"/>
          <w14:ligatures w14:val="none"/>
        </w:rPr>
        <w:t>Ali Suryaperdana Agoes</w:t>
      </w:r>
      <w:r w:rsidR="00707EED" w:rsidRPr="00707EED">
        <w:rPr>
          <w:rFonts w:eastAsia="Calibri" w:cs="Times New Roman"/>
          <w:b/>
          <w:bCs/>
          <w:kern w:val="0"/>
          <w:sz w:val="22"/>
          <w:lang w:val="pt-BR"/>
          <w14:ligatures w14:val="none"/>
        </w:rPr>
        <w:t xml:space="preserve"> </w:t>
      </w:r>
      <w:r w:rsidR="00950300">
        <w:rPr>
          <w:rFonts w:eastAsia="Calibri" w:cs="Times New Roman"/>
          <w:b/>
          <w:bCs/>
          <w:kern w:val="0"/>
          <w:sz w:val="22"/>
          <w:vertAlign w:val="superscript"/>
          <w:lang w:val="pt-BR"/>
          <w14:ligatures w14:val="none"/>
        </w:rPr>
        <w:t>2</w:t>
      </w:r>
      <w:r w:rsidR="00707EED" w:rsidRPr="00707EED">
        <w:rPr>
          <w:rFonts w:eastAsia="Calibri" w:cs="Times New Roman"/>
          <w:b/>
          <w:bCs/>
          <w:kern w:val="0"/>
          <w:sz w:val="22"/>
          <w:vertAlign w:val="superscript"/>
          <w:lang w:val="pt-BR"/>
          <w14:ligatures w14:val="none"/>
        </w:rPr>
        <w:t>)</w:t>
      </w:r>
    </w:p>
    <w:p w14:paraId="552DC5BD" w14:textId="085283EC" w:rsidR="00707EED" w:rsidRPr="00707EED" w:rsidRDefault="00707EED" w:rsidP="00950300">
      <w:pPr>
        <w:spacing w:after="0" w:line="240" w:lineRule="auto"/>
        <w:ind w:left="6"/>
        <w:jc w:val="center"/>
        <w:rPr>
          <w:rFonts w:eastAsia="Calibri" w:cs="Times New Roman"/>
          <w:kern w:val="0"/>
          <w:sz w:val="22"/>
          <w:lang w:val="pt-BR"/>
          <w14:ligatures w14:val="none"/>
        </w:rPr>
      </w:pPr>
      <w:r w:rsidRPr="00707EED">
        <w:rPr>
          <w:rFonts w:eastAsia="Calibri" w:cs="Times New Roman"/>
          <w:kern w:val="0"/>
          <w:sz w:val="22"/>
          <w:vertAlign w:val="superscript"/>
          <w:lang w:val="pt-BR"/>
          <w14:ligatures w14:val="none"/>
        </w:rPr>
        <w:t>1</w:t>
      </w:r>
      <w:r w:rsidR="00950300">
        <w:rPr>
          <w:rFonts w:eastAsia="Calibri" w:cs="Times New Roman"/>
          <w:kern w:val="0"/>
          <w:sz w:val="22"/>
          <w:vertAlign w:val="superscript"/>
          <w:lang w:val="pt-BR"/>
          <w14:ligatures w14:val="none"/>
        </w:rPr>
        <w:t>,2</w:t>
      </w:r>
      <w:r w:rsidRPr="00707EED">
        <w:rPr>
          <w:rFonts w:eastAsia="Calibri" w:cs="Times New Roman"/>
          <w:kern w:val="0"/>
          <w:sz w:val="22"/>
          <w:vertAlign w:val="superscript"/>
          <w:lang w:val="pt-BR"/>
          <w14:ligatures w14:val="none"/>
        </w:rPr>
        <w:t>)</w:t>
      </w:r>
      <w:r w:rsidR="00950300" w:rsidRPr="00950300">
        <w:t xml:space="preserve"> </w:t>
      </w:r>
      <w:r w:rsidR="00950300" w:rsidRPr="00950300">
        <w:rPr>
          <w:rFonts w:eastAsia="Calibri" w:cs="Times New Roman"/>
          <w:kern w:val="0"/>
          <w:sz w:val="22"/>
          <w14:ligatures w14:val="none"/>
        </w:rPr>
        <w:t>Teknik Informatika, STMIK AMIKBANDUNG, Bandung, Indonesia</w:t>
      </w:r>
    </w:p>
    <w:p w14:paraId="5807D7B9" w14:textId="0039CDA0" w:rsidR="00707EED" w:rsidRPr="00707EED" w:rsidRDefault="00950300" w:rsidP="00707EED">
      <w:pPr>
        <w:spacing w:after="0" w:line="240" w:lineRule="auto"/>
        <w:ind w:left="6"/>
        <w:jc w:val="center"/>
        <w:rPr>
          <w:rFonts w:eastAsia="Calibri" w:cs="Times New Roman"/>
          <w:kern w:val="0"/>
          <w:sz w:val="22"/>
          <w:lang w:val="pt-BR"/>
          <w14:ligatures w14:val="none"/>
        </w:rPr>
      </w:pPr>
      <w:r w:rsidRPr="00950300">
        <w:rPr>
          <w:rFonts w:eastAsia="Calibri" w:cs="Times New Roman"/>
          <w:kern w:val="0"/>
          <w:sz w:val="22"/>
          <w14:ligatures w14:val="none"/>
        </w:rPr>
        <w:t>Jl. Jakarta No.28, Kebonwaru, Kec. Batununggal, Kota Bandung, Jawa Barat 40272</w:t>
      </w:r>
    </w:p>
    <w:p w14:paraId="3FEBC75F" w14:textId="22E6E8C3" w:rsidR="00707EED" w:rsidRPr="00707EED" w:rsidRDefault="00707EED" w:rsidP="00707EED">
      <w:pPr>
        <w:spacing w:line="240" w:lineRule="auto"/>
        <w:ind w:left="6"/>
        <w:jc w:val="center"/>
        <w:rPr>
          <w:rFonts w:eastAsia="Calibri" w:cs="Times New Roman"/>
          <w:kern w:val="0"/>
          <w:sz w:val="22"/>
          <w:lang w:val="pt-BR"/>
          <w14:ligatures w14:val="none"/>
        </w:rPr>
      </w:pPr>
      <w:r w:rsidRPr="00707EED">
        <w:rPr>
          <w:rFonts w:eastAsia="Calibri" w:cs="Times New Roman"/>
          <w:kern w:val="0"/>
          <w:sz w:val="22"/>
          <w:lang w:val="pt-BR"/>
          <w14:ligatures w14:val="none"/>
        </w:rPr>
        <w:t xml:space="preserve">Email : </w:t>
      </w:r>
      <w:hyperlink r:id="rId8" w:history="1">
        <w:r w:rsidR="00950300" w:rsidRPr="00950300">
          <w:rPr>
            <w:rStyle w:val="Hyperlink"/>
            <w:rFonts w:eastAsia="Calibri" w:cs="Times New Roman"/>
            <w:color w:val="auto"/>
            <w:kern w:val="0"/>
            <w:sz w:val="22"/>
            <w:u w:val="none"/>
            <w:lang w:val="pt-BR"/>
            <w14:ligatures w14:val="none"/>
          </w:rPr>
          <w:t>neojarmawijaya@gmail.com</w:t>
        </w:r>
      </w:hyperlink>
      <w:r w:rsidR="00950300" w:rsidRPr="00950300">
        <w:rPr>
          <w:rFonts w:eastAsia="Calibri" w:cs="Times New Roman"/>
          <w:kern w:val="0"/>
          <w:sz w:val="22"/>
          <w:lang w:val="pt-BR"/>
          <w14:ligatures w14:val="none"/>
        </w:rPr>
        <w:t xml:space="preserve"> </w:t>
      </w:r>
      <w:r w:rsidR="00950300" w:rsidRPr="00950300">
        <w:rPr>
          <w:rFonts w:eastAsia="Calibri" w:cs="Times New Roman"/>
          <w:kern w:val="0"/>
          <w:sz w:val="22"/>
          <w:vertAlign w:val="superscript"/>
          <w:lang w:val="pt-BR"/>
          <w14:ligatures w14:val="none"/>
        </w:rPr>
        <w:t>1)</w:t>
      </w:r>
      <w:r w:rsidR="00950300" w:rsidRPr="00950300">
        <w:rPr>
          <w:rFonts w:eastAsia="Calibri" w:cs="Times New Roman"/>
          <w:kern w:val="0"/>
          <w:sz w:val="22"/>
          <w:lang w:val="pt-BR"/>
          <w14:ligatures w14:val="none"/>
        </w:rPr>
        <w:t xml:space="preserve">, </w:t>
      </w:r>
      <w:hyperlink r:id="rId9" w:history="1">
        <w:r w:rsidR="00950300" w:rsidRPr="00950300">
          <w:rPr>
            <w:rStyle w:val="Hyperlink"/>
            <w:rFonts w:eastAsia="Calibri" w:cs="Times New Roman"/>
            <w:color w:val="auto"/>
            <w:kern w:val="0"/>
            <w:sz w:val="22"/>
            <w:u w:val="none"/>
            <w:lang w:val="pt-BR"/>
            <w14:ligatures w14:val="none"/>
          </w:rPr>
          <w:t>ali@stmik-amikbandung.ac.id</w:t>
        </w:r>
      </w:hyperlink>
      <w:r w:rsidR="00950300" w:rsidRPr="00950300">
        <w:rPr>
          <w:rFonts w:eastAsia="Calibri" w:cs="Times New Roman"/>
          <w:kern w:val="0"/>
          <w:sz w:val="22"/>
          <w:lang w:val="pt-BR"/>
          <w14:ligatures w14:val="none"/>
        </w:rPr>
        <w:t xml:space="preserve"> </w:t>
      </w:r>
      <w:r w:rsidR="00950300" w:rsidRPr="00950300">
        <w:rPr>
          <w:rFonts w:eastAsia="Calibri" w:cs="Times New Roman"/>
          <w:kern w:val="0"/>
          <w:sz w:val="22"/>
          <w:vertAlign w:val="superscript"/>
          <w:lang w:val="pt-BR"/>
          <w14:ligatures w14:val="none"/>
        </w:rPr>
        <w:t>2)</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3"/>
        <w:gridCol w:w="2754"/>
        <w:gridCol w:w="2754"/>
      </w:tblGrid>
      <w:tr w:rsidR="00707EED" w:rsidRPr="006D3A1B" w14:paraId="0537F656" w14:textId="77777777" w:rsidTr="00707EED">
        <w:tc>
          <w:tcPr>
            <w:tcW w:w="8261" w:type="dxa"/>
            <w:gridSpan w:val="3"/>
            <w:vAlign w:val="center"/>
          </w:tcPr>
          <w:p w14:paraId="090AFA7B" w14:textId="4007B48E" w:rsidR="00707EED" w:rsidRPr="006D3A1B" w:rsidRDefault="00707EED" w:rsidP="00707EED">
            <w:pPr>
              <w:jc w:val="center"/>
              <w:rPr>
                <w:rFonts w:cs="Times New Roman"/>
                <w:sz w:val="22"/>
              </w:rPr>
            </w:pPr>
            <w:r w:rsidRPr="006D3A1B">
              <w:rPr>
                <w:rFonts w:cs="Times New Roman"/>
                <w:sz w:val="22"/>
              </w:rPr>
              <w:t>Riwayat Artikel</w:t>
            </w:r>
          </w:p>
        </w:tc>
      </w:tr>
      <w:tr w:rsidR="00707EED" w:rsidRPr="006D3A1B" w14:paraId="181788E0" w14:textId="77777777" w:rsidTr="00707EED">
        <w:tc>
          <w:tcPr>
            <w:tcW w:w="2753" w:type="dxa"/>
            <w:vAlign w:val="center"/>
          </w:tcPr>
          <w:p w14:paraId="1A7A2205" w14:textId="77777777" w:rsidR="00707EED" w:rsidRPr="006D3A1B" w:rsidRDefault="00707EED" w:rsidP="00A55EE6">
            <w:pPr>
              <w:jc w:val="center"/>
              <w:rPr>
                <w:rFonts w:cs="Times New Roman"/>
                <w:sz w:val="22"/>
              </w:rPr>
            </w:pPr>
            <w:r w:rsidRPr="006D3A1B">
              <w:rPr>
                <w:rFonts w:cs="Times New Roman"/>
                <w:sz w:val="22"/>
              </w:rPr>
              <w:t>Diterima:</w:t>
            </w:r>
          </w:p>
          <w:p w14:paraId="4EF1F6D1" w14:textId="7ED6420E" w:rsidR="00A55EE6" w:rsidRPr="006D3A1B" w:rsidRDefault="00A55EE6" w:rsidP="00A55EE6">
            <w:pPr>
              <w:jc w:val="center"/>
              <w:rPr>
                <w:rFonts w:cs="Times New Roman"/>
                <w:sz w:val="22"/>
              </w:rPr>
            </w:pPr>
            <w:r w:rsidRPr="006D3A1B">
              <w:rPr>
                <w:rFonts w:cs="Times New Roman"/>
                <w:sz w:val="22"/>
              </w:rPr>
              <w:t>01-01-2</w:t>
            </w:r>
            <w:r w:rsidR="00E60CE7">
              <w:rPr>
                <w:rFonts w:cs="Times New Roman"/>
                <w:sz w:val="22"/>
              </w:rPr>
              <w:t>0</w:t>
            </w:r>
            <w:r w:rsidR="00C76831" w:rsidRPr="006D3A1B">
              <w:rPr>
                <w:rFonts w:cs="Times New Roman"/>
                <w:sz w:val="22"/>
              </w:rPr>
              <w:t>2</w:t>
            </w:r>
            <w:r w:rsidR="00E60CE7">
              <w:rPr>
                <w:rFonts w:cs="Times New Roman"/>
                <w:sz w:val="22"/>
              </w:rPr>
              <w:t>4</w:t>
            </w:r>
          </w:p>
        </w:tc>
        <w:tc>
          <w:tcPr>
            <w:tcW w:w="2754" w:type="dxa"/>
            <w:vAlign w:val="center"/>
          </w:tcPr>
          <w:p w14:paraId="094BFDE4" w14:textId="77777777" w:rsidR="00707EED" w:rsidRPr="006D3A1B" w:rsidRDefault="00707EED" w:rsidP="00A55EE6">
            <w:pPr>
              <w:jc w:val="center"/>
              <w:rPr>
                <w:rFonts w:cs="Times New Roman"/>
                <w:sz w:val="22"/>
              </w:rPr>
            </w:pPr>
            <w:r w:rsidRPr="006D3A1B">
              <w:rPr>
                <w:rFonts w:cs="Times New Roman"/>
                <w:sz w:val="22"/>
              </w:rPr>
              <w:t>Direvisi</w:t>
            </w:r>
            <w:r w:rsidR="00A55EE6" w:rsidRPr="006D3A1B">
              <w:rPr>
                <w:rFonts w:cs="Times New Roman"/>
                <w:sz w:val="22"/>
              </w:rPr>
              <w:t>:</w:t>
            </w:r>
          </w:p>
          <w:p w14:paraId="339684E5" w14:textId="5FFFEF9F" w:rsidR="00A55EE6" w:rsidRPr="006D3A1B" w:rsidRDefault="00A55EE6" w:rsidP="00A55EE6">
            <w:pPr>
              <w:jc w:val="center"/>
              <w:rPr>
                <w:rFonts w:cs="Times New Roman"/>
                <w:sz w:val="22"/>
              </w:rPr>
            </w:pPr>
            <w:r w:rsidRPr="006D3A1B">
              <w:rPr>
                <w:rFonts w:cs="Times New Roman"/>
                <w:sz w:val="22"/>
              </w:rPr>
              <w:t>01-0</w:t>
            </w:r>
            <w:r w:rsidR="00E60CE7">
              <w:rPr>
                <w:rFonts w:cs="Times New Roman"/>
                <w:sz w:val="22"/>
              </w:rPr>
              <w:t>2</w:t>
            </w:r>
            <w:r w:rsidRPr="006D3A1B">
              <w:rPr>
                <w:rFonts w:cs="Times New Roman"/>
                <w:sz w:val="22"/>
              </w:rPr>
              <w:t>-2</w:t>
            </w:r>
            <w:r w:rsidR="00E60CE7">
              <w:rPr>
                <w:rFonts w:cs="Times New Roman"/>
                <w:sz w:val="22"/>
              </w:rPr>
              <w:t>0</w:t>
            </w:r>
            <w:r w:rsidR="00C76831" w:rsidRPr="006D3A1B">
              <w:rPr>
                <w:rFonts w:cs="Times New Roman"/>
                <w:sz w:val="22"/>
              </w:rPr>
              <w:t>2</w:t>
            </w:r>
            <w:r w:rsidR="00E60CE7">
              <w:rPr>
                <w:rFonts w:cs="Times New Roman"/>
                <w:sz w:val="22"/>
              </w:rPr>
              <w:t>4</w:t>
            </w:r>
          </w:p>
        </w:tc>
        <w:tc>
          <w:tcPr>
            <w:tcW w:w="2754" w:type="dxa"/>
            <w:vAlign w:val="center"/>
          </w:tcPr>
          <w:p w14:paraId="1C45CD44" w14:textId="77777777" w:rsidR="00707EED" w:rsidRPr="006D3A1B" w:rsidRDefault="00707EED" w:rsidP="00A55EE6">
            <w:pPr>
              <w:jc w:val="center"/>
              <w:rPr>
                <w:rFonts w:cs="Times New Roman"/>
                <w:sz w:val="22"/>
              </w:rPr>
            </w:pPr>
            <w:r w:rsidRPr="006D3A1B">
              <w:rPr>
                <w:rFonts w:cs="Times New Roman"/>
                <w:sz w:val="22"/>
              </w:rPr>
              <w:t>Disetujui</w:t>
            </w:r>
            <w:r w:rsidR="00A55EE6" w:rsidRPr="006D3A1B">
              <w:rPr>
                <w:rFonts w:cs="Times New Roman"/>
                <w:sz w:val="22"/>
              </w:rPr>
              <w:t>:</w:t>
            </w:r>
          </w:p>
          <w:p w14:paraId="30751E48" w14:textId="21AC7391" w:rsidR="00A55EE6" w:rsidRPr="006D3A1B" w:rsidRDefault="00A55EE6" w:rsidP="00A55EE6">
            <w:pPr>
              <w:jc w:val="center"/>
              <w:rPr>
                <w:rFonts w:cs="Times New Roman"/>
                <w:sz w:val="22"/>
              </w:rPr>
            </w:pPr>
            <w:r w:rsidRPr="006D3A1B">
              <w:rPr>
                <w:rFonts w:cs="Times New Roman"/>
                <w:sz w:val="22"/>
              </w:rPr>
              <w:t>01-0</w:t>
            </w:r>
            <w:r w:rsidR="00E60CE7">
              <w:rPr>
                <w:rFonts w:cs="Times New Roman"/>
                <w:sz w:val="22"/>
              </w:rPr>
              <w:t>3</w:t>
            </w:r>
            <w:r w:rsidRPr="006D3A1B">
              <w:rPr>
                <w:rFonts w:cs="Times New Roman"/>
                <w:sz w:val="22"/>
              </w:rPr>
              <w:t>-2</w:t>
            </w:r>
            <w:r w:rsidR="00E60CE7">
              <w:rPr>
                <w:rFonts w:cs="Times New Roman"/>
                <w:sz w:val="22"/>
              </w:rPr>
              <w:t>024</w:t>
            </w:r>
          </w:p>
        </w:tc>
      </w:tr>
    </w:tbl>
    <w:p w14:paraId="7BD6AA13" w14:textId="730BE9F3" w:rsidR="00707EED" w:rsidRPr="006D3A1B" w:rsidRDefault="00A55EE6" w:rsidP="00A55EE6">
      <w:pPr>
        <w:spacing w:before="240" w:after="0"/>
        <w:jc w:val="center"/>
        <w:rPr>
          <w:rFonts w:cs="Times New Roman"/>
          <w:b/>
          <w:bCs/>
          <w:i/>
          <w:iCs/>
          <w:sz w:val="22"/>
        </w:rPr>
      </w:pPr>
      <w:r w:rsidRPr="006D3A1B">
        <w:rPr>
          <w:rFonts w:cs="Times New Roman"/>
          <w:b/>
          <w:bCs/>
          <w:i/>
          <w:iCs/>
          <w:sz w:val="22"/>
        </w:rPr>
        <w:t>Abstract</w:t>
      </w:r>
      <w:bookmarkStart w:id="0" w:name="_GoBack"/>
      <w:bookmarkEnd w:id="0"/>
    </w:p>
    <w:p w14:paraId="4810F4B9" w14:textId="678D7BAD" w:rsidR="00A55EE6" w:rsidRPr="00825D40" w:rsidRDefault="00825D40" w:rsidP="003121DE">
      <w:pPr>
        <w:spacing w:line="240" w:lineRule="auto"/>
        <w:jc w:val="both"/>
        <w:rPr>
          <w:rFonts w:cs="Times New Roman"/>
          <w:i/>
          <w:noProof/>
          <w:sz w:val="22"/>
          <w:lang w:val="en-ID"/>
        </w:rPr>
      </w:pPr>
      <w:r w:rsidRPr="00825D40">
        <w:rPr>
          <w:rFonts w:cs="Times New Roman"/>
          <w:i/>
          <w:noProof/>
          <w:sz w:val="22"/>
          <w:lang w:val="en-ID"/>
        </w:rPr>
        <w:t>Indonesia has a high level of biodiversity, including 4000-5000 butterfly species, with 2000 species identified by 2021. Butterflies play an important role as indicators of habitat quality and environmental health due to their sensitivity to climate and habitat changes. Accurate classification is crucial to monitor populations and ecosystem conditions. However, complex morphological variations and the large number of species pose challenges in the classification process. This study aims to develop a butterfly classification model using the Convolutional Neural Network (CNN) method with the EfficientNet-B7 architecture. The model is implemented in a mobile application using a client-server architecture, allowing classification to be performed on the server while the mobile app handles input and classification results. The evaluation shows the model achieves 98% accuracy. In addition to classification, the app includes observation maps, butterfly species information, and image resolution enhancement</w:t>
      </w:r>
      <w:r w:rsidR="00B17C57">
        <w:rPr>
          <w:rFonts w:cs="Times New Roman"/>
          <w:i/>
          <w:noProof/>
          <w:sz w:val="22"/>
          <w:lang w:val="en-ID"/>
        </w:rPr>
        <w:t xml:space="preserve"> </w:t>
      </w:r>
      <w:r w:rsidR="00B17C57" w:rsidRPr="00B17C57">
        <w:rPr>
          <w:rFonts w:cs="Times New Roman"/>
          <w:i/>
          <w:noProof/>
          <w:sz w:val="22"/>
          <w:lang w:val="en-ID"/>
        </w:rPr>
        <w:t>using Real-ESRGANx4</w:t>
      </w:r>
      <w:r w:rsidRPr="00825D40">
        <w:rPr>
          <w:rFonts w:cs="Times New Roman"/>
          <w:i/>
          <w:noProof/>
          <w:sz w:val="22"/>
          <w:lang w:val="en-ID"/>
        </w:rPr>
        <w:t xml:space="preserve">. </w:t>
      </w:r>
    </w:p>
    <w:p w14:paraId="78AA24A2" w14:textId="7700EDF5" w:rsidR="00A55EE6" w:rsidRPr="006D3A1B" w:rsidRDefault="00A55EE6" w:rsidP="00A55EE6">
      <w:pPr>
        <w:jc w:val="both"/>
        <w:rPr>
          <w:rFonts w:cs="Times New Roman"/>
          <w:i/>
          <w:sz w:val="22"/>
          <w:lang w:val="id-ID"/>
        </w:rPr>
      </w:pPr>
      <w:r w:rsidRPr="006D3A1B">
        <w:rPr>
          <w:rFonts w:eastAsia="Calibri" w:cs="Times New Roman"/>
          <w:b/>
          <w:i/>
          <w:kern w:val="0"/>
          <w:sz w:val="22"/>
          <w14:ligatures w14:val="none"/>
        </w:rPr>
        <w:t xml:space="preserve">Keywords: </w:t>
      </w:r>
      <w:r w:rsidR="00B17C57" w:rsidRPr="00B17C57">
        <w:rPr>
          <w:rFonts w:eastAsia="Calibri" w:cs="Times New Roman"/>
          <w:i/>
          <w:iCs/>
          <w:kern w:val="0"/>
          <w:sz w:val="22"/>
          <w:lang w:val="id-ID"/>
          <w14:ligatures w14:val="none"/>
        </w:rPr>
        <w:t>Butterflies, Classification, CNN, EfficientNet-B7, Mobile Application</w:t>
      </w:r>
    </w:p>
    <w:p w14:paraId="5D3BDCCB" w14:textId="3064C137" w:rsidR="00A55EE6" w:rsidRPr="006D3A1B" w:rsidRDefault="00A55EE6" w:rsidP="00A55EE6">
      <w:pPr>
        <w:jc w:val="center"/>
        <w:rPr>
          <w:rFonts w:cs="Times New Roman"/>
          <w:b/>
          <w:bCs/>
          <w:iCs/>
          <w:sz w:val="22"/>
        </w:rPr>
      </w:pPr>
      <w:r w:rsidRPr="006D3A1B">
        <w:rPr>
          <w:rFonts w:cs="Times New Roman"/>
          <w:b/>
          <w:bCs/>
          <w:iCs/>
          <w:sz w:val="22"/>
        </w:rPr>
        <w:t>Abstrak</w:t>
      </w:r>
    </w:p>
    <w:p w14:paraId="14CBF604" w14:textId="7B5941AB" w:rsidR="00825D40" w:rsidRPr="00825D40" w:rsidRDefault="00825D40" w:rsidP="00825D40">
      <w:pPr>
        <w:spacing w:line="240" w:lineRule="auto"/>
        <w:jc w:val="both"/>
        <w:rPr>
          <w:rFonts w:eastAsia="Calibri" w:cs="Times New Roman"/>
          <w:bCs/>
          <w:color w:val="000000"/>
          <w:kern w:val="0"/>
          <w:sz w:val="22"/>
          <w:lang w:val="en-ID"/>
          <w14:ligatures w14:val="none"/>
        </w:rPr>
      </w:pPr>
      <w:r w:rsidRPr="00825D40">
        <w:rPr>
          <w:rFonts w:eastAsia="Calibri" w:cs="Times New Roman"/>
          <w:bCs/>
          <w:color w:val="000000"/>
          <w:kern w:val="0"/>
          <w:sz w:val="22"/>
          <w:lang w:val="en-ID"/>
          <w14:ligatures w14:val="none"/>
        </w:rPr>
        <w:t xml:space="preserve">Indonesia memiliki keanekaragaman hayati yang tinggi, termasuk 4000-5000 spesies kupu-kupu, dengan 2000 spesies telah diidentifikasi hingga 2021. Kupu-kupu memiliki peran penting sebagai indikator kualitas habitat dan kesehatan lingkungan, karena sensitivitasnya terhadap perubahan iklim dan habitat. Oleh karena itu, klasifikasi yang akurat sangat diperlukan untuk memantau populasi dan kondisi ekosistem. Namun, variasi morfologi yang kompleks serta banyaknya jumlah spesies menjadi tantangan tersendiri dalam proses klasifikasi. Penelitian ini bertujuan mengembangkan model klasifikasi kupu-kupu menggunakan CNN dengan arsitektur </w:t>
      </w:r>
      <w:r w:rsidRPr="00825D40">
        <w:rPr>
          <w:rFonts w:eastAsia="Calibri" w:cs="Times New Roman"/>
          <w:bCs/>
          <w:i/>
          <w:iCs/>
          <w:color w:val="000000"/>
          <w:kern w:val="0"/>
          <w:sz w:val="22"/>
          <w:lang w:val="en-ID"/>
          <w14:ligatures w14:val="none"/>
        </w:rPr>
        <w:t>EfficientNet-B7</w:t>
      </w:r>
      <w:r w:rsidRPr="00825D40">
        <w:rPr>
          <w:rFonts w:eastAsia="Calibri" w:cs="Times New Roman"/>
          <w:bCs/>
          <w:color w:val="000000"/>
          <w:kern w:val="0"/>
          <w:sz w:val="22"/>
          <w:lang w:val="en-ID"/>
          <w14:ligatures w14:val="none"/>
        </w:rPr>
        <w:t xml:space="preserve">. Model ini diterapkan dalam aplikasi </w:t>
      </w:r>
      <w:r w:rsidRPr="00825D40">
        <w:rPr>
          <w:rFonts w:eastAsia="Calibri" w:cs="Times New Roman"/>
          <w:bCs/>
          <w:i/>
          <w:iCs/>
          <w:color w:val="000000"/>
          <w:kern w:val="0"/>
          <w:sz w:val="22"/>
          <w:lang w:val="en-ID"/>
          <w14:ligatures w14:val="none"/>
        </w:rPr>
        <w:t>mobile</w:t>
      </w:r>
      <w:r w:rsidRPr="00825D40">
        <w:rPr>
          <w:rFonts w:eastAsia="Calibri" w:cs="Times New Roman"/>
          <w:bCs/>
          <w:color w:val="000000"/>
          <w:kern w:val="0"/>
          <w:sz w:val="22"/>
          <w:lang w:val="en-ID"/>
          <w14:ligatures w14:val="none"/>
        </w:rPr>
        <w:t xml:space="preserve"> berbasis arsitektur </w:t>
      </w:r>
      <w:r w:rsidRPr="00825D40">
        <w:rPr>
          <w:rFonts w:eastAsia="Calibri" w:cs="Times New Roman"/>
          <w:bCs/>
          <w:i/>
          <w:iCs/>
          <w:color w:val="000000"/>
          <w:kern w:val="0"/>
          <w:sz w:val="22"/>
          <w:lang w:val="en-ID"/>
          <w14:ligatures w14:val="none"/>
        </w:rPr>
        <w:t>client-server</w:t>
      </w:r>
      <w:r w:rsidRPr="00825D40">
        <w:rPr>
          <w:rFonts w:eastAsia="Calibri" w:cs="Times New Roman"/>
          <w:bCs/>
          <w:color w:val="000000"/>
          <w:kern w:val="0"/>
          <w:sz w:val="22"/>
          <w:lang w:val="en-ID"/>
          <w14:ligatures w14:val="none"/>
        </w:rPr>
        <w:t xml:space="preserve">, yang memungkinkan proses klasifikasi dilakukan di </w:t>
      </w:r>
      <w:r w:rsidRPr="00825D40">
        <w:rPr>
          <w:rFonts w:eastAsia="Calibri" w:cs="Times New Roman"/>
          <w:bCs/>
          <w:i/>
          <w:iCs/>
          <w:color w:val="000000"/>
          <w:kern w:val="0"/>
          <w:sz w:val="22"/>
          <w:lang w:val="en-ID"/>
          <w14:ligatures w14:val="none"/>
        </w:rPr>
        <w:t>server</w:t>
      </w:r>
      <w:r w:rsidRPr="00825D40">
        <w:rPr>
          <w:rFonts w:eastAsia="Calibri" w:cs="Times New Roman"/>
          <w:bCs/>
          <w:color w:val="000000"/>
          <w:kern w:val="0"/>
          <w:sz w:val="22"/>
          <w:lang w:val="en-ID"/>
          <w14:ligatures w14:val="none"/>
        </w:rPr>
        <w:t xml:space="preserve">, sementara aplikasi </w:t>
      </w:r>
      <w:r w:rsidRPr="00825D40">
        <w:rPr>
          <w:rFonts w:eastAsia="Calibri" w:cs="Times New Roman"/>
          <w:bCs/>
          <w:i/>
          <w:iCs/>
          <w:color w:val="000000"/>
          <w:kern w:val="0"/>
          <w:sz w:val="22"/>
          <w:lang w:val="en-ID"/>
          <w14:ligatures w14:val="none"/>
        </w:rPr>
        <w:t>mobile</w:t>
      </w:r>
      <w:r w:rsidRPr="00825D40">
        <w:rPr>
          <w:rFonts w:eastAsia="Calibri" w:cs="Times New Roman"/>
          <w:bCs/>
          <w:color w:val="000000"/>
          <w:kern w:val="0"/>
          <w:sz w:val="22"/>
          <w:lang w:val="en-ID"/>
          <w14:ligatures w14:val="none"/>
        </w:rPr>
        <w:t xml:space="preserve"> hanya menangani pengiriman </w:t>
      </w:r>
      <w:r w:rsidRPr="00825D40">
        <w:rPr>
          <w:rFonts w:eastAsia="Calibri" w:cs="Times New Roman"/>
          <w:bCs/>
          <w:i/>
          <w:iCs/>
          <w:color w:val="000000"/>
          <w:kern w:val="0"/>
          <w:sz w:val="22"/>
          <w:lang w:val="en-ID"/>
          <w14:ligatures w14:val="none"/>
        </w:rPr>
        <w:t>input</w:t>
      </w:r>
      <w:r w:rsidRPr="00825D40">
        <w:rPr>
          <w:rFonts w:eastAsia="Calibri" w:cs="Times New Roman"/>
          <w:bCs/>
          <w:color w:val="000000"/>
          <w:kern w:val="0"/>
          <w:sz w:val="22"/>
          <w:lang w:val="en-ID"/>
          <w14:ligatures w14:val="none"/>
        </w:rPr>
        <w:t xml:space="preserve"> dan penerimaan hasil klasifikasi. Hasil evaluasi menunjukkan model mencapai akurasi 98%. Selain fitur klasifikasi, aplikasi ini juga dilengkapi dengan peta observasi, informasi spesies kupu-kupu, dan fitur peningkatan resolusi citra</w:t>
      </w:r>
      <w:r w:rsidR="00B17C57">
        <w:rPr>
          <w:rFonts w:eastAsia="Calibri" w:cs="Times New Roman"/>
          <w:bCs/>
          <w:color w:val="000000"/>
          <w:kern w:val="0"/>
          <w:sz w:val="22"/>
          <w:lang w:val="en-ID"/>
          <w14:ligatures w14:val="none"/>
        </w:rPr>
        <w:t xml:space="preserve"> </w:t>
      </w:r>
      <w:r w:rsidR="00B17C57" w:rsidRPr="00B17C57">
        <w:rPr>
          <w:rFonts w:eastAsia="Calibri" w:cs="Times New Roman"/>
          <w:bCs/>
          <w:color w:val="000000"/>
          <w:kern w:val="0"/>
          <w:sz w:val="22"/>
          <w:lang w:val="en-ID"/>
          <w14:ligatures w14:val="none"/>
        </w:rPr>
        <w:t xml:space="preserve">menggunakan </w:t>
      </w:r>
      <w:r w:rsidR="00B17C57" w:rsidRPr="009409C6">
        <w:rPr>
          <w:rFonts w:eastAsia="Calibri" w:cs="Times New Roman"/>
          <w:bCs/>
          <w:i/>
          <w:iCs/>
          <w:color w:val="000000"/>
          <w:kern w:val="0"/>
          <w:sz w:val="22"/>
          <w:lang w:val="en-ID"/>
          <w14:ligatures w14:val="none"/>
        </w:rPr>
        <w:t>Real-ESRGANx4</w:t>
      </w:r>
      <w:r>
        <w:rPr>
          <w:rFonts w:eastAsia="Calibri" w:cs="Times New Roman"/>
          <w:bCs/>
          <w:color w:val="000000"/>
          <w:kern w:val="0"/>
          <w:sz w:val="22"/>
          <w:lang w:val="en-ID"/>
          <w14:ligatures w14:val="none"/>
        </w:rPr>
        <w:t>.</w:t>
      </w:r>
    </w:p>
    <w:p w14:paraId="4BDD6398" w14:textId="6C4F52FB" w:rsidR="00C76831" w:rsidRDefault="00C76831" w:rsidP="00A55EE6">
      <w:pPr>
        <w:jc w:val="both"/>
        <w:rPr>
          <w:rFonts w:eastAsia="Calibri" w:cs="Times New Roman"/>
          <w:kern w:val="0"/>
          <w14:ligatures w14:val="none"/>
        </w:rPr>
      </w:pPr>
      <w:r w:rsidRPr="006D3A1B">
        <w:rPr>
          <w:rFonts w:eastAsia="Calibri" w:cs="Times New Roman"/>
          <w:b/>
          <w:kern w:val="0"/>
          <w:sz w:val="22"/>
          <w14:ligatures w14:val="none"/>
        </w:rPr>
        <w:t xml:space="preserve">Kata kunci: </w:t>
      </w:r>
      <w:r w:rsidR="00B17C57" w:rsidRPr="00B17C57">
        <w:rPr>
          <w:rFonts w:eastAsia="Calibri" w:cs="Times New Roman"/>
          <w:kern w:val="0"/>
          <w:sz w:val="22"/>
          <w:lang w:val="id-ID"/>
          <w14:ligatures w14:val="none"/>
        </w:rPr>
        <w:t xml:space="preserve">Kupu-Kupu, Klasifikasi, CNN, </w:t>
      </w:r>
      <w:r w:rsidR="00B17C57" w:rsidRPr="00B17C57">
        <w:rPr>
          <w:rFonts w:eastAsia="Calibri" w:cs="Times New Roman"/>
          <w:i/>
          <w:iCs/>
          <w:kern w:val="0"/>
          <w:sz w:val="22"/>
          <w:lang w:val="id-ID"/>
          <w14:ligatures w14:val="none"/>
        </w:rPr>
        <w:t>EfficientNet-B7</w:t>
      </w:r>
      <w:r w:rsidR="00B17C57" w:rsidRPr="00B17C57">
        <w:rPr>
          <w:rFonts w:eastAsia="Calibri" w:cs="Times New Roman"/>
          <w:kern w:val="0"/>
          <w:sz w:val="22"/>
          <w:lang w:val="id-ID"/>
          <w14:ligatures w14:val="none"/>
        </w:rPr>
        <w:t xml:space="preserve">, Aplikasi </w:t>
      </w:r>
      <w:r w:rsidR="00B17C57" w:rsidRPr="00B17C57">
        <w:rPr>
          <w:rFonts w:eastAsia="Calibri" w:cs="Times New Roman"/>
          <w:i/>
          <w:iCs/>
          <w:kern w:val="0"/>
          <w:sz w:val="22"/>
          <w:lang w:val="id-ID"/>
          <w14:ligatures w14:val="none"/>
        </w:rPr>
        <w:t>Mobile</w:t>
      </w:r>
    </w:p>
    <w:p w14:paraId="47B84247" w14:textId="2B11FC4D" w:rsidR="00C76831" w:rsidRDefault="006D3A1B" w:rsidP="006D3A1B">
      <w:pPr>
        <w:pStyle w:val="Heading1"/>
        <w:spacing w:line="276" w:lineRule="auto"/>
        <w:jc w:val="both"/>
        <w:rPr>
          <w:rFonts w:ascii="Times New Roman" w:hAnsi="Times New Roman" w:cs="Times New Roman"/>
          <w:b/>
          <w:bCs/>
          <w:color w:val="auto"/>
          <w:sz w:val="24"/>
          <w:szCs w:val="24"/>
          <w:lang w:val="pt-BR"/>
        </w:rPr>
      </w:pPr>
      <w:r w:rsidRPr="006D3A1B">
        <w:rPr>
          <w:rFonts w:ascii="Times New Roman" w:hAnsi="Times New Roman" w:cs="Times New Roman"/>
          <w:b/>
          <w:bCs/>
          <w:color w:val="auto"/>
          <w:sz w:val="24"/>
          <w:szCs w:val="24"/>
          <w:lang w:val="pt-BR"/>
        </w:rPr>
        <w:lastRenderedPageBreak/>
        <w:t>Pendahuluan</w:t>
      </w:r>
    </w:p>
    <w:p w14:paraId="798BBE18" w14:textId="77777777" w:rsidR="002B7D46" w:rsidRPr="002B7D46" w:rsidRDefault="002B7D46" w:rsidP="002B7D46">
      <w:pPr>
        <w:spacing w:line="276" w:lineRule="auto"/>
        <w:ind w:firstLine="720"/>
        <w:jc w:val="both"/>
        <w:rPr>
          <w:rFonts w:eastAsia="Calibri" w:cs="Times New Roman"/>
          <w:kern w:val="0"/>
          <w:lang w:val="id-ID"/>
          <w14:ligatures w14:val="none"/>
        </w:rPr>
      </w:pPr>
      <w:r w:rsidRPr="002B7D46">
        <w:rPr>
          <w:rFonts w:eastAsia="Calibri" w:cs="Times New Roman"/>
          <w:kern w:val="0"/>
          <w:lang w:val="id-ID"/>
          <w14:ligatures w14:val="none"/>
        </w:rPr>
        <w:t xml:space="preserve">Indonesia, sebagai salah satu Negara </w:t>
      </w:r>
      <w:r w:rsidRPr="002B7D46">
        <w:rPr>
          <w:rFonts w:eastAsia="Calibri" w:cs="Times New Roman"/>
          <w:i/>
          <w:iCs/>
          <w:kern w:val="0"/>
          <w:lang w:val="id-ID"/>
          <w14:ligatures w14:val="none"/>
        </w:rPr>
        <w:t>Mega Biodiversity</w:t>
      </w:r>
      <w:r w:rsidRPr="002B7D46">
        <w:rPr>
          <w:rFonts w:eastAsia="Calibri" w:cs="Times New Roman"/>
          <w:kern w:val="0"/>
          <w:lang w:val="id-ID"/>
          <w14:ligatures w14:val="none"/>
        </w:rPr>
        <w:t xml:space="preserve">, memiliki kekayaan hayati yang luar biasa serta tingkat endemisitas yang tinggi </w:t>
      </w:r>
      <w:r w:rsidRPr="002B7D46">
        <w:rPr>
          <w:rFonts w:eastAsia="Calibri" w:cs="Times New Roman"/>
          <w:kern w:val="0"/>
          <w:lang w:val="id-ID"/>
          <w14:ligatures w14:val="none"/>
        </w:rPr>
        <w:fldChar w:fldCharType="begin" w:fldLock="1"/>
      </w:r>
      <w:r w:rsidRPr="002B7D46">
        <w:rPr>
          <w:rFonts w:eastAsia="Calibri" w:cs="Times New Roman"/>
          <w:kern w:val="0"/>
          <w:lang w:val="id-ID"/>
          <w14:ligatures w14:val="none"/>
        </w:rPr>
        <w:instrText>ADDIN CSL_CITATION {"citationItems":[{"id":"ITEM-1","itemData":{"author":[{"dropping-particle":"","family":"Dewantari","given":"Alit Ayu","non-dropping-particle":"","parse-names":false,"suffix":""},{"dropping-particle":"","family":"Pusung","given":"Gabriel Zefanya Lasut","non-dropping-particle":"","parse-names":false,"suffix":""}],"container-title":"Journal of Contemporary Indonesian Art","id":"ITEM-1","issue":"2","issued":{"date-parts":[["2023"]]},"page":"150-165","title":"Kupu-kupu Endemik Indonesia sebagai Inspirasi Pengembangan Buku Pop Up dengan Teknik V-Folding dan Internal Stand","type":"article-journal","volume":"9"},"uris":["http://www.mendeley.com/documents/?uuid=b29e24c6-6c0c-480a-ac01-64a328e9b7e5"]}],"mendeley":{"formattedCitation":"[1]","plainTextFormattedCitation":"[1]","previouslyFormattedCitation":"[1]"},"properties":{"noteIndex":0},"schema":"https://github.com/citation-style-language/schema/raw/master/csl-citation.json"}</w:instrText>
      </w:r>
      <w:r w:rsidRPr="002B7D46">
        <w:rPr>
          <w:rFonts w:eastAsia="Calibri" w:cs="Times New Roman"/>
          <w:kern w:val="0"/>
          <w:lang w:val="id-ID"/>
          <w14:ligatures w14:val="none"/>
        </w:rPr>
        <w:fldChar w:fldCharType="separate"/>
      </w:r>
      <w:r w:rsidRPr="002B7D46">
        <w:rPr>
          <w:rFonts w:eastAsia="Calibri" w:cs="Times New Roman"/>
          <w:noProof/>
          <w:kern w:val="0"/>
          <w:lang w:val="id-ID"/>
          <w14:ligatures w14:val="none"/>
        </w:rPr>
        <w:t>[1]</w:t>
      </w:r>
      <w:r w:rsidRPr="002B7D46">
        <w:rPr>
          <w:rFonts w:eastAsia="Calibri" w:cs="Times New Roman"/>
          <w:kern w:val="0"/>
          <w14:ligatures w14:val="none"/>
        </w:rPr>
        <w:fldChar w:fldCharType="end"/>
      </w:r>
      <w:r w:rsidRPr="002B7D46">
        <w:rPr>
          <w:rFonts w:eastAsia="Calibri" w:cs="Times New Roman"/>
          <w:kern w:val="0"/>
          <w:lang w:val="id-ID"/>
          <w14:ligatures w14:val="none"/>
        </w:rPr>
        <w:t xml:space="preserve">. Salah satu kelompok fauna yang paling beragam di Indonesia adalah kupu-kupu, dengan perkiraan jumlah spesies mencapai 4000-5000 spesies </w:t>
      </w:r>
      <w:r w:rsidRPr="002B7D46">
        <w:rPr>
          <w:rFonts w:eastAsia="Calibri" w:cs="Times New Roman"/>
          <w:kern w:val="0"/>
          <w:lang w:val="id-ID"/>
          <w14:ligatures w14:val="none"/>
        </w:rPr>
        <w:fldChar w:fldCharType="begin" w:fldLock="1"/>
      </w:r>
      <w:r w:rsidRPr="002B7D46">
        <w:rPr>
          <w:rFonts w:eastAsia="Calibri" w:cs="Times New Roman"/>
          <w:kern w:val="0"/>
          <w:lang w:val="id-ID"/>
          <w14:ligatures w14:val="none"/>
        </w:rPr>
        <w:instrText>ADDIN CSL_CITATION {"citationItems":[{"id":"ITEM-1","itemData":{"author":[{"dropping-particle":"","family":"Bibas","given":"Elpe","non-dropping-particle":"","parse-names":false,"suffix":""},{"dropping-particle":"","family":"Muhammad","given":"Ahmad","non-dropping-particle":"","parse-names":false,"suffix":""},{"dropping-particle":"","family":"Salbiah","given":"Desita","non-dropping-particle":"","parse-names":false,"suffix":""}],"container-title":"Jurnal Riau Biologia","id":"ITEM-1","issue":"6","issued":{"date-parts":[["2016"]]},"page":"39-43","title":"Keanekaragaman Kupu-Kupu di Kawasan Gunong Bonsu Kabupaten Rokan Hulu , Provinsi Riau","type":"article-journal","volume":"1"},"uris":["http://www.mendeley.com/documents/?uuid=4d20baab-69bb-493f-a1b7-dcd394493f88"]}],"mendeley":{"formattedCitation":"[2]","plainTextFormattedCitation":"[2]","previouslyFormattedCitation":"[2]"},"properties":{"noteIndex":0},"schema":"https://github.com/citation-style-language/schema/raw/master/csl-citation.json"}</w:instrText>
      </w:r>
      <w:r w:rsidRPr="002B7D46">
        <w:rPr>
          <w:rFonts w:eastAsia="Calibri" w:cs="Times New Roman"/>
          <w:kern w:val="0"/>
          <w:lang w:val="id-ID"/>
          <w14:ligatures w14:val="none"/>
        </w:rPr>
        <w:fldChar w:fldCharType="separate"/>
      </w:r>
      <w:r w:rsidRPr="002B7D46">
        <w:rPr>
          <w:rFonts w:eastAsia="Calibri" w:cs="Times New Roman"/>
          <w:noProof/>
          <w:kern w:val="0"/>
          <w:lang w:val="id-ID"/>
          <w14:ligatures w14:val="none"/>
        </w:rPr>
        <w:t>[2]</w:t>
      </w:r>
      <w:r w:rsidRPr="002B7D46">
        <w:rPr>
          <w:rFonts w:eastAsia="Calibri" w:cs="Times New Roman"/>
          <w:kern w:val="0"/>
          <w14:ligatures w14:val="none"/>
        </w:rPr>
        <w:fldChar w:fldCharType="end"/>
      </w:r>
      <w:r w:rsidRPr="002B7D46">
        <w:rPr>
          <w:rFonts w:eastAsia="Calibri" w:cs="Times New Roman"/>
          <w:kern w:val="0"/>
          <w:lang w:val="id-ID"/>
          <w14:ligatures w14:val="none"/>
        </w:rPr>
        <w:t xml:space="preserve">. Hingga tahun 2021, Indonesia tercatat telah berhasil mengidentifikasi sekitar 2000 spesies kupu-kupu, termasuk 26 spesies yang dilindungi, beberapa di antaranya tercatat dalam daftar merah IUCN </w:t>
      </w:r>
      <w:r w:rsidRPr="002B7D46">
        <w:rPr>
          <w:rFonts w:eastAsia="Calibri" w:cs="Times New Roman"/>
          <w:i/>
          <w:iCs/>
          <w:kern w:val="0"/>
          <w:lang w:val="id-ID"/>
          <w14:ligatures w14:val="none"/>
        </w:rPr>
        <w:t>(International Union for Conservation of Nature</w:t>
      </w:r>
      <w:r w:rsidRPr="002B7D46">
        <w:rPr>
          <w:rFonts w:eastAsia="Calibri" w:cs="Times New Roman"/>
          <w:kern w:val="0"/>
          <w:lang w:val="id-ID"/>
          <w14:ligatures w14:val="none"/>
        </w:rPr>
        <w:t>) dan diatur dalam perdagangan internasional oleh CITES (</w:t>
      </w:r>
      <w:r w:rsidRPr="002B7D46">
        <w:rPr>
          <w:rFonts w:eastAsia="Calibri" w:cs="Times New Roman"/>
          <w:i/>
          <w:iCs/>
          <w:kern w:val="0"/>
          <w:lang w:val="id-ID"/>
          <w14:ligatures w14:val="none"/>
        </w:rPr>
        <w:t>Convention on International Trade in Endangered Species of Wild Fauna and Flora</w:t>
      </w:r>
      <w:r w:rsidRPr="002B7D46">
        <w:rPr>
          <w:rFonts w:eastAsia="Calibri" w:cs="Times New Roman"/>
          <w:kern w:val="0"/>
          <w:lang w:val="id-ID"/>
          <w14:ligatures w14:val="none"/>
        </w:rPr>
        <w:t xml:space="preserve">) </w:t>
      </w:r>
      <w:r w:rsidRPr="002B7D46">
        <w:rPr>
          <w:rFonts w:eastAsia="Calibri" w:cs="Times New Roman"/>
          <w:kern w:val="0"/>
          <w:lang w:val="id-ID"/>
          <w14:ligatures w14:val="none"/>
        </w:rPr>
        <w:fldChar w:fldCharType="begin" w:fldLock="1"/>
      </w:r>
      <w:r w:rsidRPr="002B7D46">
        <w:rPr>
          <w:rFonts w:eastAsia="Calibri" w:cs="Times New Roman"/>
          <w:kern w:val="0"/>
          <w:lang w:val="id-ID"/>
          <w14:ligatures w14:val="none"/>
        </w:rPr>
        <w:instrText>ADDIN CSL_CITATION {"citationItems":[{"id":"ITEM-1","itemData":{"DOI":"10.31851/sainmatika.v17i3.5615","ISSN":"1829-586X","abstract":"… Kupu-kupu dilindungi (berdasarkan Peraturan Menteri Lingkungan Hidup dan Kehutanan No 106 tahun 2018) yang ditemukan dalam penelitian ini yaitu Troides helena … 83 … Union for Conservation of Nature Redlist, NE: Not Evaluated, LC: Least Concern, PP: PP No 7 tahun …","author":[{"dropping-particle":"","family":"Nikmah","given":"Milatun","non-dropping-particle":"","parse-names":false,"suffix":""},{"dropping-particle":"","family":"Hanafiah","given":"Zazili","non-dropping-particle":"","parse-names":false,"suffix":""},{"dropping-particle":"","family":"Yustian","given":"Indra","non-dropping-particle":"","parse-names":false,"suffix":""}],"container-title":"Sainmatika: Jurnal Ilmiah Matematika dan Ilmu Pengetahuan Alam","id":"ITEM-1","issue":"1","issued":{"date-parts":[["2021"]]},"page":"76","title":"Keanekaragaman Kupu-kupu (Lepidoptera: Rhopalocera) di Desa Pulau Panas Kecamatan Tanjung Sakti Pumi, Lahat, Sumatera Selatan.","type":"article-journal","volume":"18"},"uris":["http://www.mendeley.com/documents/?uuid=0e838497-353b-435a-964d-ede2d22441e3"]}],"mendeley":{"formattedCitation":"[3]","plainTextFormattedCitation":"[3]","previouslyFormattedCitation":"[3]"},"properties":{"noteIndex":0},"schema":"https://github.com/citation-style-language/schema/raw/master/csl-citation.json"}</w:instrText>
      </w:r>
      <w:r w:rsidRPr="002B7D46">
        <w:rPr>
          <w:rFonts w:eastAsia="Calibri" w:cs="Times New Roman"/>
          <w:kern w:val="0"/>
          <w:lang w:val="id-ID"/>
          <w14:ligatures w14:val="none"/>
        </w:rPr>
        <w:fldChar w:fldCharType="separate"/>
      </w:r>
      <w:r w:rsidRPr="002B7D46">
        <w:rPr>
          <w:rFonts w:eastAsia="Calibri" w:cs="Times New Roman"/>
          <w:noProof/>
          <w:kern w:val="0"/>
          <w:lang w:val="id-ID"/>
          <w14:ligatures w14:val="none"/>
        </w:rPr>
        <w:t>[3]</w:t>
      </w:r>
      <w:r w:rsidRPr="002B7D46">
        <w:rPr>
          <w:rFonts w:eastAsia="Calibri" w:cs="Times New Roman"/>
          <w:kern w:val="0"/>
          <w14:ligatures w14:val="none"/>
        </w:rPr>
        <w:fldChar w:fldCharType="end"/>
      </w:r>
      <w:r w:rsidRPr="002B7D46">
        <w:rPr>
          <w:rFonts w:eastAsia="Calibri" w:cs="Times New Roman"/>
          <w:kern w:val="0"/>
          <w:lang w:val="id-ID"/>
          <w14:ligatures w14:val="none"/>
        </w:rPr>
        <w:t xml:space="preserve">. Sekitar 50% dari jumlah tersebut merupakan spesies kupu-kupu endemik yang tersebar di berbagai pulau di Indonesia </w:t>
      </w:r>
      <w:r w:rsidRPr="002B7D46">
        <w:rPr>
          <w:rFonts w:eastAsia="Calibri" w:cs="Times New Roman"/>
          <w:kern w:val="0"/>
          <w:lang w:val="id-ID"/>
          <w14:ligatures w14:val="none"/>
        </w:rPr>
        <w:fldChar w:fldCharType="begin" w:fldLock="1"/>
      </w:r>
      <w:r w:rsidRPr="002B7D46">
        <w:rPr>
          <w:rFonts w:eastAsia="Calibri" w:cs="Times New Roman"/>
          <w:kern w:val="0"/>
          <w:lang w:val="id-ID"/>
          <w14:ligatures w14:val="none"/>
        </w:rPr>
        <w:instrText>ADDIN CSL_CITATION {"citationItems":[{"id":"ITEM-1","itemData":{"author":[{"dropping-particle":"","family":"Dewantari","given":"Alit Ayu","non-dropping-particle":"","parse-names":false,"suffix":""},{"dropping-particle":"","family":"Pusung","given":"Gabriel Zefanya Lasut","non-dropping-particle":"","parse-names":false,"suffix":""}],"container-title":"Journal of Contemporary Indonesian Art","id":"ITEM-1","issue":"2","issued":{"date-parts":[["2023"]]},"page":"150-165","title":"Kupu-kupu Endemik Indonesia sebagai Inspirasi Pengembangan Buku Pop Up dengan Teknik V-Folding dan Internal Stand","type":"article-journal","volume":"9"},"uris":["http://www.mendeley.com/documents/?uuid=b29e24c6-6c0c-480a-ac01-64a328e9b7e5"]}],"mendeley":{"formattedCitation":"[1]","plainTextFormattedCitation":"[1]","previouslyFormattedCitation":"[1]"},"properties":{"noteIndex":0},"schema":"https://github.com/citation-style-language/schema/raw/master/csl-citation.json"}</w:instrText>
      </w:r>
      <w:r w:rsidRPr="002B7D46">
        <w:rPr>
          <w:rFonts w:eastAsia="Calibri" w:cs="Times New Roman"/>
          <w:kern w:val="0"/>
          <w:lang w:val="id-ID"/>
          <w14:ligatures w14:val="none"/>
        </w:rPr>
        <w:fldChar w:fldCharType="separate"/>
      </w:r>
      <w:r w:rsidRPr="002B7D46">
        <w:rPr>
          <w:rFonts w:eastAsia="Calibri" w:cs="Times New Roman"/>
          <w:noProof/>
          <w:kern w:val="0"/>
          <w:lang w:val="id-ID"/>
          <w14:ligatures w14:val="none"/>
        </w:rPr>
        <w:t>[1]</w:t>
      </w:r>
      <w:r w:rsidRPr="002B7D46">
        <w:rPr>
          <w:rFonts w:eastAsia="Calibri" w:cs="Times New Roman"/>
          <w:kern w:val="0"/>
          <w14:ligatures w14:val="none"/>
        </w:rPr>
        <w:fldChar w:fldCharType="end"/>
      </w:r>
      <w:r w:rsidRPr="002B7D46">
        <w:rPr>
          <w:rFonts w:eastAsia="Calibri" w:cs="Times New Roman"/>
          <w:kern w:val="0"/>
          <w:lang w:val="id-ID"/>
          <w14:ligatures w14:val="none"/>
        </w:rPr>
        <w:t>.</w:t>
      </w:r>
    </w:p>
    <w:p w14:paraId="29C8D92A" w14:textId="56EAE612" w:rsidR="00AB3F66" w:rsidRDefault="002B7D46" w:rsidP="002B7D46">
      <w:pPr>
        <w:spacing w:line="276" w:lineRule="auto"/>
        <w:ind w:firstLine="720"/>
        <w:jc w:val="both"/>
        <w:rPr>
          <w:rFonts w:eastAsia="Calibri" w:cs="Times New Roman"/>
          <w:kern w:val="0"/>
          <w14:ligatures w14:val="none"/>
        </w:rPr>
      </w:pPr>
      <w:r w:rsidRPr="002B7D46">
        <w:rPr>
          <w:rFonts w:eastAsia="Calibri" w:cs="Times New Roman"/>
          <w:kern w:val="0"/>
          <w:lang w:val="id-ID"/>
          <w14:ligatures w14:val="none"/>
        </w:rPr>
        <w:t xml:space="preserve">Kupu-kupu adalah indikator yang sangat baik untuk menilai kualitas habitat dan kesehatan lingkungan secara umum </w:t>
      </w:r>
      <w:r w:rsidRPr="002B7D46">
        <w:rPr>
          <w:rFonts w:eastAsia="Calibri" w:cs="Times New Roman"/>
          <w:kern w:val="0"/>
          <w:lang w:val="id-ID"/>
          <w14:ligatures w14:val="none"/>
        </w:rPr>
        <w:fldChar w:fldCharType="begin" w:fldLock="1"/>
      </w:r>
      <w:r w:rsidRPr="002B7D46">
        <w:rPr>
          <w:rFonts w:eastAsia="Calibri" w:cs="Times New Roman"/>
          <w:kern w:val="0"/>
          <w:lang w:val="id-ID"/>
          <w14:ligatures w14:val="none"/>
        </w:rPr>
        <w:instrText>ADDIN CSL_CITATION {"citationItems":[{"id":"ITEM-1","itemData":{"DOI":"https://doi.org/10.1016/j.biocon.2010.04.044","ISSN":"0006-3207","abstract":"Roughly 90% of butterfly species live in the tropics. Despite this, we know very little about tropical butterfly ecology particularly when compared to temperate butterfly systems. The relative scarcity of data on tropical butterfly populations hampers our ability to effectively conserve them. In this review we summarize recurring themes from ecological research on tropical butterflies to serve as a framework for understanding their conservation. Key themes include: (1) the tropics represent the evolutionary origins of butterfly diversity, (2) while some tropical butterflies exhibit relatively stable population dynamics, longer-lived adult stages, and more continuous age-specific reproduction compared to temperate zone species, the generality of these patterns is debatable, and (3) complex species interactions (e.g. mimicry, parasitism and predation) can have significantly greater influences on ecological and evolutionary processes in tropical butterflies than in temperate ones. This state of ecological knowledge, combined with scarce resources, has traditionally constrained tropical butterfly conservation efforts to habitat level approaches, unlike the species- and population-specific approaches familiar in North America and Europe. Consequently, much conservation research on butterflies in the tropics has focused on the relationship between habitat quality (e.g. forest fragmentation) and butterfly diversity, though predictive patterns even in this regard remain elusive. We argue that with the increasing threats of habitat destruction, fragmentation and climate change, it is necessary to move beyond this diversity and habitat relationship if we are to improve predictive capabilities when evaluating anthropogenic impacts on tropical butterfly communities. Tropical butterflies are more than just useful indicator species. They represent some of the most spectacular and visually appealing organisms in the world and play many vital roles in tropical ecosystems. We hope that this synthesis will lay the groundwork for future ecological studies of tropical butterfly populations, species, communities and conservation.","author":[{"dropping-particle":"","family":"Bonebrake","given":"Timothy C","non-dropping-particle":"","parse-names":false,"suffix":""},{"dropping-particle":"","family":"Ponisio","given":"Lauren C","non-dropping-particle":"","parse-names":false,"suffix":""},{"dropping-particle":"","family":"Boggs","given":"Carol L","non-dropping-particle":"","parse-names":false,"suffix":""},{"dropping-particle":"","family":"Ehrlich","given":"Paul R","non-dropping-particle":"","parse-names":false,"suffix":""}],"container-title":"Biological Conservation","id":"ITEM-1","issue":"8","issued":{"date-parts":[["2010"]]},"page":"1831-1841","title":"More than just indicators: A review of tropical butterfly ecology and conservation","type":"article-journal","volume":"143"},"uris":["http://www.mendeley.com/documents/?uuid=01118761-5975-4064-9f9d-08f6b7b5c736"]}],"mendeley":{"formattedCitation":"[4]","plainTextFormattedCitation":"[4]","previouslyFormattedCitation":"[4]"},"properties":{"noteIndex":0},"schema":"https://github.com/citation-style-language/schema/raw/master/csl-citation.json"}</w:instrText>
      </w:r>
      <w:r w:rsidRPr="002B7D46">
        <w:rPr>
          <w:rFonts w:eastAsia="Calibri" w:cs="Times New Roman"/>
          <w:kern w:val="0"/>
          <w:lang w:val="id-ID"/>
          <w14:ligatures w14:val="none"/>
        </w:rPr>
        <w:fldChar w:fldCharType="separate"/>
      </w:r>
      <w:r w:rsidRPr="002B7D46">
        <w:rPr>
          <w:rFonts w:eastAsia="Calibri" w:cs="Times New Roman"/>
          <w:noProof/>
          <w:kern w:val="0"/>
          <w:lang w:val="id-ID"/>
          <w14:ligatures w14:val="none"/>
        </w:rPr>
        <w:t>[4]</w:t>
      </w:r>
      <w:r w:rsidRPr="002B7D46">
        <w:rPr>
          <w:rFonts w:eastAsia="Calibri" w:cs="Times New Roman"/>
          <w:kern w:val="0"/>
          <w14:ligatures w14:val="none"/>
        </w:rPr>
        <w:fldChar w:fldCharType="end"/>
      </w:r>
      <w:r w:rsidRPr="002B7D46">
        <w:rPr>
          <w:rFonts w:eastAsia="Calibri" w:cs="Times New Roman"/>
          <w:kern w:val="0"/>
          <w:lang w:val="id-ID"/>
          <w14:ligatures w14:val="none"/>
        </w:rPr>
        <w:t xml:space="preserve">. Kupu-kupu sangat peka terhadap gangguan dan perubahan dalam habitatnya, perubahan kecil pada lingkungan seperti suhu, intensitas cahaya, komposisi tanah, radiasi, kelembaban, fotoperiode, dan perubahan dalam struktur hutan dapat berakibat migrasinya kupu-kupu atau kepunahan spesies secara lokal </w:t>
      </w:r>
      <w:r w:rsidRPr="002B7D46">
        <w:rPr>
          <w:rFonts w:eastAsia="Calibri" w:cs="Times New Roman"/>
          <w:kern w:val="0"/>
          <w:lang w:val="id-ID"/>
          <w14:ligatures w14:val="none"/>
        </w:rPr>
        <w:fldChar w:fldCharType="begin" w:fldLock="1"/>
      </w:r>
      <w:r w:rsidRPr="002B7D46">
        <w:rPr>
          <w:rFonts w:eastAsia="Calibri" w:cs="Times New Roman"/>
          <w:kern w:val="0"/>
          <w:lang w:val="id-ID"/>
          <w14:ligatures w14:val="none"/>
        </w:rPr>
        <w:instrText>ADDIN CSL_CITATION {"citationItems":[{"id":"ITEM-1","itemData":{"DOI":"https://doi.org/10.1016/j.biocon.2010.04.044","ISSN":"0006-3207","abstract":"Roughly 90% of butterfly species live in the tropics. Despite this, we know very little about tropical butterfly ecology particularly when compared to temperate butterfly systems. The relative scarcity of data on tropical butterfly populations hampers our ability to effectively conserve them. In this review we summarize recurring themes from ecological research on tropical butterflies to serve as a framework for understanding their conservation. Key themes include: (1) the tropics represent the evolutionary origins of butterfly diversity, (2) while some tropical butterflies exhibit relatively stable population dynamics, longer-lived adult stages, and more continuous age-specific reproduction compared to temperate zone species, the generality of these patterns is debatable, and (3) complex species interactions (e.g. mimicry, parasitism and predation) can have significantly greater influences on ecological and evolutionary processes in tropical butterflies than in temperate ones. This state of ecological knowledge, combined with scarce resources, has traditionally constrained tropical butterfly conservation efforts to habitat level approaches, unlike the species- and population-specific approaches familiar in North America and Europe. Consequently, much conservation research on butterflies in the tropics has focused on the relationship between habitat quality (e.g. forest fragmentation) and butterfly diversity, though predictive patterns even in this regard remain elusive. We argue that with the increasing threats of habitat destruction, fragmentation and climate change, it is necessary to move beyond this diversity and habitat relationship if we are to improve predictive capabilities when evaluating anthropogenic impacts on tropical butterfly communities. Tropical butterflies are more than just useful indicator species. They represent some of the most spectacular and visually appealing organisms in the world and play many vital roles in tropical ecosystems. We hope that this synthesis will lay the groundwork for future ecological studies of tropical butterfly populations, species, communities and conservation.","author":[{"dropping-particle":"","family":"Bonebrake","given":"Timothy C","non-dropping-particle":"","parse-names":false,"suffix":""},{"dropping-particle":"","family":"Ponisio","given":"Lauren C","non-dropping-particle":"","parse-names":false,"suffix":""},{"dropping-particle":"","family":"Boggs","given":"Carol L","non-dropping-particle":"","parse-names":false,"suffix":""},{"dropping-particle":"","family":"Ehrlich","given":"Paul R","non-dropping-particle":"","parse-names":false,"suffix":""}],"container-title":"Biological Conservation","id":"ITEM-1","issue":"8","issued":{"date-parts":[["2010"]]},"page":"1831-1841","title":"More than just indicators: A review of tropical butterfly ecology and conservation","type":"article-journal","volume":"143"},"uris":["http://www.mendeley.com/documents/?uuid=01118761-5975-4064-9f9d-08f6b7b5c736"]},{"id":"ITEM-2","itemData":{"DOI":"https://doi.org/10.1016/j.scitotenv.2022.159989","ISSN":"0048-9697","abstract":"Climate change is a major threat impacting insects globally, yet the impact on tropical insects is largely unknown. Here, I assessed the climatic vulnerability of Bangladeshi butterflies (242 species). About 42 % of species could experience range contraction, and the impact could be significantly more severe among threatened species. Depending on Socio-Economic Pathways (ssps), the future climatic condition could be unsuitable for 2 (ssp126) – 34 % (ssp585) species. The mean elevation of the suitable habitat could increase by 238 %, and the situation could be more severe for the threatened butterflies. Further, 54 % of the realised niche of butterflies could be altered. Although there might be no significant association between the shift in habitat suitability along the elevational gradient, migratory species could experience a more significant shift than non-migrants. Overall, climate change could have a severe impact on Bangladeshi butterflies. To mitigate insect decline globally and meet the Post 2020 Biodiversity Framework targets, immediate detection of climate change impact on tropical insects and developing effective conservation strategies is essential.","author":[{"dropping-particle":"","family":"Chowdhury","given":"Shawan","non-dropping-particle":"","parse-names":false,"suffix":""}],"container-title":"Science of The Total Environment","id":"ITEM-2","issued":{"date-parts":[["2023"]]},"page":"159989","title":"Threatened species could be more vulnerable to climate change in tropical countries","type":"article-journal","volume":"858"},"uris":["http://www.mendeley.com/documents/?uuid=9cd4709b-e5aa-4c0d-99f3-915a2aa39d1c"]},{"id":"ITEM-3","itemData":{"DOI":"10.1016/j.gecco.2021.e01484","ISSN":"23519894","abstract":"Protected areas have been established around the world to preserve samples of biodiversity from pressing threats. Yet the adequacy of protected area systems in many tropical nations is poorly understood, and assessments are usually focused on vertebrates. Here, we model the occurrence of 246 butterfly species, and determine the extent to which they occur in protected areas in Bangladesh, a country that forms part of the Indo-Burma biodiversity hotspot. We develop ecological niche models, and measure overlap with protected areas using three methods to map species distributions (habitat suitability, area of occupancy, and extent of occurrence). Suitability maps identify the north-east and south-east regions as the main centres of butterfly diversity, yet there is marked variation among families, and between non-threatened and threatened species. Using the suitability map approach, a mean of 1.27% of the geographic range of species is covered by protected areas. Only two species (Euploea crameri and Danaus melanippus) have &gt;15% coverage, 25% of species have no coverage and 70% of species have &lt;1% coverage. Overall, protected area coverage is slightly higher for threatened species. Tracts of suitable, but unprotected habitat still exist in the north-east and south-east regions of Bangladesh, and designation of new protected areas in these regions will strengthen butterfly conservation in the country. Enhanced management of existing protected areas, and a strategy for conserving butterflies and other insects outside protected areas will also help secure the long-term future for biodiversity in Bangladesh.","author":[{"dropping-particle":"","family":"Chowdhury","given":"Shawan","non-dropping-particle":"","parse-names":false,"suffix":""},{"dropping-particle":"","family":"Alam","given":"Shofiul","non-dropping-particle":"","parse-names":false,"suffix":""},{"dropping-particle":"","family":"Chowdhury","given":"Sayam U.","non-dropping-particle":"","parse-names":false,"suffix":""},{"dropping-particle":"","family":"Rokonuzzaman","given":"Md","non-dropping-particle":"","parse-names":false,"suffix":""},{"dropping-particle":"","family":"Shahriar","given":"Shihab A.","non-dropping-particle":"","parse-names":false,"suffix":""},{"dropping-particle":"","family":"Shome","given":"Ashikur R.","non-dropping-particle":"","parse-names":false,"suffix":""},{"dropping-particle":"","family":"Fuller","given":"Richard A.","non-dropping-particle":"","parse-names":false,"suffix":""}],"container-title":"Global Ecology and Conservation","id":"ITEM-3","issued":{"date-parts":[["2021"]]},"title":"Butterflies are weakly protected in a mega-populated country, Bangladesh","type":"article-journal","volume":"26"},"uris":["http://www.mendeley.com/documents/?uuid=ae5dae60-87e8-4f37-bbbe-68f026f46f80"]}],"mendeley":{"formattedCitation":"[4], [5], [6]","plainTextFormattedCitation":"[4], [5], [6]","previouslyFormattedCitation":"[4], [5], [6]"},"properties":{"noteIndex":0},"schema":"https://github.com/citation-style-language/schema/raw/master/csl-citation.json"}</w:instrText>
      </w:r>
      <w:r w:rsidRPr="002B7D46">
        <w:rPr>
          <w:rFonts w:eastAsia="Calibri" w:cs="Times New Roman"/>
          <w:kern w:val="0"/>
          <w:lang w:val="id-ID"/>
          <w14:ligatures w14:val="none"/>
        </w:rPr>
        <w:fldChar w:fldCharType="separate"/>
      </w:r>
      <w:r w:rsidRPr="002B7D46">
        <w:rPr>
          <w:rFonts w:eastAsia="Calibri" w:cs="Times New Roman"/>
          <w:noProof/>
          <w:kern w:val="0"/>
          <w:lang w:val="id-ID"/>
          <w14:ligatures w14:val="none"/>
        </w:rPr>
        <w:t>[4], [5], [6]</w:t>
      </w:r>
      <w:r w:rsidRPr="002B7D46">
        <w:rPr>
          <w:rFonts w:eastAsia="Calibri" w:cs="Times New Roman"/>
          <w:kern w:val="0"/>
          <w14:ligatures w14:val="none"/>
        </w:rPr>
        <w:fldChar w:fldCharType="end"/>
      </w:r>
      <w:r w:rsidRPr="002B7D46">
        <w:rPr>
          <w:rFonts w:eastAsia="Calibri" w:cs="Times New Roman"/>
          <w:kern w:val="0"/>
          <w:lang w:val="id-ID"/>
          <w14:ligatures w14:val="none"/>
        </w:rPr>
        <w:t xml:space="preserve">. Karena umur hidupnya yang singkat dan sensitivitasnya terhadap kondisi lingkungan, kupu-kupu telah secara luas diakui sebagai kelompok model yang baik untuk mengevaluasi dampak perubahan iklim pada ekosistem </w:t>
      </w:r>
      <w:r w:rsidRPr="002B7D46">
        <w:rPr>
          <w:rFonts w:eastAsia="Calibri" w:cs="Times New Roman"/>
          <w:kern w:val="0"/>
          <w:lang w:val="id-ID"/>
          <w14:ligatures w14:val="none"/>
        </w:rPr>
        <w:fldChar w:fldCharType="begin" w:fldLock="1"/>
      </w:r>
      <w:r w:rsidRPr="002B7D46">
        <w:rPr>
          <w:rFonts w:eastAsia="Calibri" w:cs="Times New Roman"/>
          <w:kern w:val="0"/>
          <w:lang w:val="id-ID"/>
          <w14:ligatures w14:val="none"/>
        </w:rPr>
        <w:instrText>ADDIN CSL_CITATION {"citationItems":[{"id":"ITEM-1","itemData":{"DOI":"https://doi.org/10.1016/j.tree.2017.07.012","ISSN":"0169-5347","abstract":"Climate change is altering life at multiple scales, from genes to ecosystems. Predicting the vulnerability of populations to climate change is crucial to mitigate negative impacts. We suggest that regional patterns of spatial and temporal climatic variation scaled to the traits of an organism can predict where and why populations are most vulnerable to climate change. Specifically, historical climatic variation affects the sensitivity and response capacity of populations to climate change by shaping traits and the genetic variation in those traits. Present and future climatic variation can affect both climate change exposure and population responses. We provide seven predictions for how climatic variation might affect the vulnerability of populations to climate change and suggest key directions for future research.","author":[{"dropping-particle":"","family":"Nadeau","given":"Christopher P","non-dropping-particle":"","parse-names":false,"suffix":""},{"dropping-particle":"","family":"Urban","given":"Mark C","non-dropping-particle":"","parse-names":false,"suffix":""},{"dropping-particle":"","family":"Bridle","given":"Jon R","non-dropping-particle":"","parse-names":false,"suffix":""}],"container-title":"Trends in Ecology &amp; Evolution","id":"ITEM-1","issue":"10","issued":{"date-parts":[["2017"]]},"page":"786-800","title":"Climates Past, Present, and Yet-to-Come Shape Climate Change Vulnerabilities","type":"article-journal","volume":"32"},"uris":["http://www.mendeley.com/documents/?uuid=c9b8b144-f443-4ca4-b9c3-791aa0f0ef3b"]}],"mendeley":{"formattedCitation":"[7]","plainTextFormattedCitation":"[7]","previouslyFormattedCitation":"[7]"},"properties":{"noteIndex":0},"schema":"https://github.com/citation-style-language/schema/raw/master/csl-citation.json"}</w:instrText>
      </w:r>
      <w:r w:rsidRPr="002B7D46">
        <w:rPr>
          <w:rFonts w:eastAsia="Calibri" w:cs="Times New Roman"/>
          <w:kern w:val="0"/>
          <w:lang w:val="id-ID"/>
          <w14:ligatures w14:val="none"/>
        </w:rPr>
        <w:fldChar w:fldCharType="separate"/>
      </w:r>
      <w:r w:rsidRPr="002B7D46">
        <w:rPr>
          <w:rFonts w:eastAsia="Calibri" w:cs="Times New Roman"/>
          <w:noProof/>
          <w:kern w:val="0"/>
          <w:lang w:val="id-ID"/>
          <w14:ligatures w14:val="none"/>
        </w:rPr>
        <w:t>[7]</w:t>
      </w:r>
      <w:r w:rsidRPr="002B7D46">
        <w:rPr>
          <w:rFonts w:eastAsia="Calibri" w:cs="Times New Roman"/>
          <w:kern w:val="0"/>
          <w14:ligatures w14:val="none"/>
        </w:rPr>
        <w:fldChar w:fldCharType="end"/>
      </w:r>
      <w:r w:rsidRPr="002B7D46">
        <w:rPr>
          <w:rFonts w:eastAsia="Calibri" w:cs="Times New Roman"/>
          <w:kern w:val="0"/>
          <w:lang w:val="id-ID"/>
          <w14:ligatures w14:val="none"/>
        </w:rPr>
        <w:t xml:space="preserve">. Sekitar 29% dari studi yang menguji dampak perubahan iklim pada serangga berfokus pada kupu-kupu </w:t>
      </w:r>
      <w:r w:rsidRPr="002B7D46">
        <w:rPr>
          <w:rFonts w:eastAsia="Calibri" w:cs="Times New Roman"/>
          <w:kern w:val="0"/>
          <w:lang w:val="id-ID"/>
          <w14:ligatures w14:val="none"/>
        </w:rPr>
        <w:fldChar w:fldCharType="begin" w:fldLock="1"/>
      </w:r>
      <w:r w:rsidRPr="002B7D46">
        <w:rPr>
          <w:rFonts w:eastAsia="Calibri" w:cs="Times New Roman"/>
          <w:kern w:val="0"/>
          <w:lang w:val="id-ID"/>
          <w14:ligatures w14:val="none"/>
        </w:rPr>
        <w:instrText>ADDIN CSL_CITATION {"citationItems":[{"id":"ITEM-1","itemData":{"DOI":"https://doi.org/10.1016/j.scitotenv.2022.159989","ISSN":"0048-9697","abstract":"Climate change is a major threat impacting insects globally, yet the impact on tropical insects is largely unknown. Here, I assessed the climatic vulnerability of Bangladeshi butterflies (242 species). About 42 % of species could experience range contraction, and the impact could be significantly more severe among threatened species. Depending on Socio-Economic Pathways (ssps), the future climatic condition could be unsuitable for 2 (ssp126) – 34 % (ssp585) species. The mean elevation of the suitable habitat could increase by 238 %, and the situation could be more severe for the threatened butterflies. Further, 54 % of the realised niche of butterflies could be altered. Although there might be no significant association between the shift in habitat suitability along the elevational gradient, migratory species could experience a more significant shift than non-migrants. Overall, climate change could have a severe impact on Bangladeshi butterflies. To mitigate insect decline globally and meet the Post 2020 Biodiversity Framework targets, immediate detection of climate change impact on tropical insects and developing effective conservation strategies is essential.","author":[{"dropping-particle":"","family":"Chowdhury","given":"Shawan","non-dropping-particle":"","parse-names":false,"suffix":""}],"container-title":"Science of The Total Environment","id":"ITEM-1","issued":{"date-parts":[["2023"]]},"page":"159989","title":"Threatened species could be more vulnerable to climate change in tropical countries","type":"article-journal","volume":"858"},"uris":["http://www.mendeley.com/documents/?uuid=9cd4709b-e5aa-4c0d-99f3-915a2aa39d1c"]}],"mendeley":{"formattedCitation":"[5]","plainTextFormattedCitation":"[5]","previouslyFormattedCitation":"[5]"},"properties":{"noteIndex":0},"schema":"https://github.com/citation-style-language/schema/raw/master/csl-citation.json"}</w:instrText>
      </w:r>
      <w:r w:rsidRPr="002B7D46">
        <w:rPr>
          <w:rFonts w:eastAsia="Calibri" w:cs="Times New Roman"/>
          <w:kern w:val="0"/>
          <w:lang w:val="id-ID"/>
          <w14:ligatures w14:val="none"/>
        </w:rPr>
        <w:fldChar w:fldCharType="separate"/>
      </w:r>
      <w:r w:rsidRPr="002B7D46">
        <w:rPr>
          <w:rFonts w:eastAsia="Calibri" w:cs="Times New Roman"/>
          <w:noProof/>
          <w:kern w:val="0"/>
          <w:lang w:val="id-ID"/>
          <w14:ligatures w14:val="none"/>
        </w:rPr>
        <w:t>[5]</w:t>
      </w:r>
      <w:r w:rsidRPr="002B7D46">
        <w:rPr>
          <w:rFonts w:eastAsia="Calibri" w:cs="Times New Roman"/>
          <w:kern w:val="0"/>
          <w14:ligatures w14:val="none"/>
        </w:rPr>
        <w:fldChar w:fldCharType="end"/>
      </w:r>
      <w:r w:rsidR="00AB3F66">
        <w:rPr>
          <w:rFonts w:eastAsia="Calibri" w:cs="Times New Roman"/>
          <w:kern w:val="0"/>
          <w14:ligatures w14:val="none"/>
        </w:rPr>
        <w:t xml:space="preserve">. </w:t>
      </w:r>
    </w:p>
    <w:p w14:paraId="4EA2CE98" w14:textId="2FD2C84F" w:rsidR="00A70CA2" w:rsidRDefault="002B7D46" w:rsidP="00A70CA2">
      <w:pPr>
        <w:spacing w:line="276" w:lineRule="auto"/>
        <w:ind w:firstLine="720"/>
        <w:jc w:val="both"/>
        <w:rPr>
          <w:rFonts w:eastAsia="Calibri" w:cs="Times New Roman"/>
          <w:kern w:val="0"/>
          <w14:ligatures w14:val="none"/>
        </w:rPr>
      </w:pPr>
      <w:r w:rsidRPr="00290727">
        <w:rPr>
          <w:rFonts w:cs="Times New Roman"/>
          <w:szCs w:val="24"/>
        </w:rPr>
        <w:t xml:space="preserve">Identifikasi dan klasifikasi kupu-kupu menjadi sulit karena kemiripan besar antara spesies </w:t>
      </w:r>
      <w:r>
        <w:rPr>
          <w:rFonts w:cs="Times New Roman"/>
          <w:szCs w:val="24"/>
        </w:rPr>
        <w:fldChar w:fldCharType="begin" w:fldLock="1"/>
      </w:r>
      <w:r w:rsidR="0029002F">
        <w:rPr>
          <w:rFonts w:cs="Times New Roman"/>
          <w:szCs w:val="24"/>
        </w:rPr>
        <w:instrText>ADDIN CSL_CITATION {"citationItems":[{"id":"ITEM-1","itemData":{"DOI":"10.3390/electronics11132016","ISSN":"20799292","abstract":"In comparison to the competitors, engineers must provide quick, low-cost, and dependable solutions. The advancement of intelligence generated by machines and its application in almost every field has created a need to reduce the human role in image processing while also making time and labor profit. Lepidopterology is the discipline of entomology dedicated to the scientific analysis of caterpillars and the three butterfly superfamilies. Students studying lepidopterology must generally capture butterflies with nets and dissect them to discover the insect’s family types and shape. This research work aims to assist science students in correctly recognizing butterflies without harming the insects during their analysis. This paper discusses transfer-learning-based neural network models to identify butterfly species. The datasets are collected from the Kaggle website, which contains 10,035 images of 75 different species of butterflies. From the available dataset, 15 unusual species were selected, including various butterfly orientations, photography angles, butterfly lengths, occlusion, and backdrop complexity. When we analyzed the dataset, we found an imbalanced class distribution among the 15 identified classes, leading to overfitting. The proposed system performs data augmentation to prevent data scarcity and reduce overfitting. The augmented dataset is also used to improve the accuracy of the data models. This research work utilizes transfer learning based on various convolutional neural network architectures such as VGG16, VGG19, MobileNet, Xception, ResNet50, and InceptionV3 to classify the butterfly species into various categories. All the proposed models are evaluated using precision, recall, F-Measure, and accuracy. The investigation findings reveal that the InceptionV3 architecture provides an accuracy of 94.66%, superior to all other architectures.","author":[{"dropping-particle":"","family":"Fathimathul","given":"Rajeena P.P.","non-dropping-particle":"","parse-names":false,"suffix":""},{"dropping-particle":"","family":"Orban","given":"Rasha","non-dropping-particle":"","parse-names":false,"suffix":""},{"dropping-particle":"","family":"Vadivel","given":"Kogilavani Shanmuga","non-dropping-particle":"","parse-names":false,"suffix":""},{"dropping-particle":"","family":"Subramanian","given":"Malliga","non-dropping-particle":"","parse-names":false,"suffix":""},{"dropping-particle":"","family":"Muthusamy","given":"Suresh","non-dropping-particle":"","parse-names":false,"suffix":""},{"dropping-particle":"","family":"Elminaam","given":"Diaa Salam Abd","non-dropping-particle":"","parse-names":false,"suffix":""},{"dropping-particle":"","family":"Nabil","given":"Ayman","non-dropping-particle":"","parse-names":false,"suffix":""},{"dropping-particle":"","family":"Abulaigh","given":"Laith","non-dropping-particle":"","parse-names":false,"suffix":""},{"dropping-particle":"","family":"Ahmadi","given":"Mohsen","non-dropping-particle":"","parse-names":false,"suffix":""},{"dropping-particle":"","family":"Ali","given":"Mona A.S.","non-dropping-particle":"","parse-names":false,"suffix":""}],"container-title":"Electronics (Switzerland)","id":"ITEM-1","issue":"13","issued":{"date-parts":[["2022"]]},"page":"1-20","title":"A Novel Method for the Classification of Butterfly Species Using Pre-Trained CNN Models","type":"article-journal","volume":"11"},"uris":["http://www.mendeley.com/documents/?uuid=b263cf5e-3c1d-412e-b4ea-08bf4ec23212"]}],"mendeley":{"formattedCitation":"[8]","plainTextFormattedCitation":"[8]","previouslyFormattedCitation":"[8]"},"properties":{"noteIndex":0},"schema":"https://github.com/citation-style-language/schema/raw/master/csl-citation.json"}</w:instrText>
      </w:r>
      <w:r>
        <w:rPr>
          <w:rFonts w:cs="Times New Roman"/>
          <w:szCs w:val="24"/>
        </w:rPr>
        <w:fldChar w:fldCharType="separate"/>
      </w:r>
      <w:r w:rsidR="0029002F" w:rsidRPr="0029002F">
        <w:rPr>
          <w:rFonts w:cs="Times New Roman"/>
          <w:noProof/>
          <w:szCs w:val="24"/>
        </w:rPr>
        <w:t>[8]</w:t>
      </w:r>
      <w:r>
        <w:rPr>
          <w:rFonts w:cs="Times New Roman"/>
          <w:szCs w:val="24"/>
        </w:rPr>
        <w:fldChar w:fldCharType="end"/>
      </w:r>
      <w:r w:rsidRPr="00290727">
        <w:rPr>
          <w:rFonts w:cs="Times New Roman"/>
          <w:szCs w:val="24"/>
        </w:rPr>
        <w:t xml:space="preserve">. Dalam pendekatan identifikasi tradisional, spesies kupu-kupu yang diinginkan harus ditangkap secara langsung menggunakan perangkap </w:t>
      </w:r>
      <w:r>
        <w:rPr>
          <w:rFonts w:cs="Times New Roman"/>
          <w:szCs w:val="24"/>
        </w:rPr>
        <w:fldChar w:fldCharType="begin" w:fldLock="1"/>
      </w:r>
      <w:r w:rsidR="0029002F">
        <w:rPr>
          <w:rFonts w:cs="Times New Roman"/>
          <w:szCs w:val="24"/>
        </w:rPr>
        <w:instrText>ADDIN CSL_CITATION {"citationItems":[{"id":"ITEM-1","itemData":{"DOI":"https://doi.org/10.1111/1748-5967.12564","abstract":"Abstract Insect recognition is crucial for taxonomy. It helps researchers to process tremendous and various ecology data. Most studies focus on fine-tuning the deep learning network or altering the algorithm to enhance the identification accuracy, and some useful tools have been generated with these methods. This study focuses on the influence of image data on the recognition model. The single data set source of the existing automated identification tools is relatively simple, and the competition-based data set released only focuses on evaluating the model at present. For the first time, this article integrates butterfly image data sets from multiple sources, covered illustrated books, and popular butterfly science websites. The image types include standard specimen images, illustrated book scan images and camera shots. In addition, these images included not only fixed poses, but also various other images of butterflies in natural poses. The size of these images is also various. The testing data set is new data that does not belong to the training set, which also verifies the generalizability of the model, indicating that in practical applications this model can identify new images. This testing method is a breakthrough compared to the previous work. We designed different data sets using the ResNet18 network to train a classifier, which achieves a validation accuracy of 86\\% in the end of the analysis. By adjusting the data sets, the accuracy changes as well. This study provides a method to recognize hundreds of butterfly species and analyzes the testing progress from the point of view of data. It is the first to combine butterflies from multiple countries in a single data set, with a recognition accuracy that outperforms previous experiments, to the best of our knowledge. We further analyze the testing results of butterfly recognition at the family and genus level. We perform two more experiments to demonstrate the model in the case of similar species or genus.","author":[{"dropping-particle":"","family":"Xi","given":"Tianyu","non-dropping-particle":"","parse-names":false,"suffix":""},{"dropping-particle":"","family":"Wang","given":"Jiangning","non-dropping-particle":"","parse-names":false,"suffix":""},{"dropping-particle":"","family":"Han","given":"Yan","non-dropping-particle":"","parse-names":false,"suffix":""},{"dropping-particle":"","family":"Lin","given":"Congtian","non-dropping-particle":"","parse-names":false,"suffix":""},{"dropping-particle":"","family":"Ji","given":"Liqiang","non-dropping-particle":"","parse-names":false,"suffix":""}],"container-title":"Entomological Research","id":"ITEM-1","issue":"1","issued":{"date-parts":[["2022"]]},"page":"44-53","title":"Multiple butterfly recognition based on deep residual learning and image analysis","type":"article-journal","volume":"52"},"uris":["http://www.mendeley.com/documents/?uuid=aa479681-2d02-4176-bb35-2e2fca894924"]}],"mendeley":{"formattedCitation":"[9]","plainTextFormattedCitation":"[9]","previouslyFormattedCitation":"[9]"},"properties":{"noteIndex":0},"schema":"https://github.com/citation-style-language/schema/raw/master/csl-citation.json"}</w:instrText>
      </w:r>
      <w:r>
        <w:rPr>
          <w:rFonts w:cs="Times New Roman"/>
          <w:szCs w:val="24"/>
        </w:rPr>
        <w:fldChar w:fldCharType="separate"/>
      </w:r>
      <w:r w:rsidR="0029002F" w:rsidRPr="0029002F">
        <w:rPr>
          <w:rFonts w:cs="Times New Roman"/>
          <w:noProof/>
          <w:szCs w:val="24"/>
        </w:rPr>
        <w:t>[9]</w:t>
      </w:r>
      <w:r>
        <w:rPr>
          <w:rFonts w:cs="Times New Roman"/>
          <w:szCs w:val="24"/>
        </w:rPr>
        <w:fldChar w:fldCharType="end"/>
      </w:r>
      <w:r w:rsidRPr="00290727">
        <w:rPr>
          <w:rFonts w:cs="Times New Roman"/>
          <w:szCs w:val="24"/>
        </w:rPr>
        <w:t xml:space="preserve">. Metode ini </w:t>
      </w:r>
      <w:r>
        <w:rPr>
          <w:rFonts w:cs="Times New Roman"/>
          <w:szCs w:val="24"/>
        </w:rPr>
        <w:t xml:space="preserve">selain memerlukan </w:t>
      </w:r>
      <w:r w:rsidRPr="00290727">
        <w:rPr>
          <w:rFonts w:cs="Times New Roman"/>
          <w:szCs w:val="24"/>
        </w:rPr>
        <w:t>usaha dan waktu</w:t>
      </w:r>
      <w:r>
        <w:rPr>
          <w:rFonts w:cs="Times New Roman"/>
          <w:szCs w:val="24"/>
        </w:rPr>
        <w:t xml:space="preserve"> yang tidak sedikit</w:t>
      </w:r>
      <w:r w:rsidRPr="00290727">
        <w:rPr>
          <w:rFonts w:cs="Times New Roman"/>
          <w:szCs w:val="24"/>
        </w:rPr>
        <w:t>, tetapi juga merugikan serangga karena harus disimpan dalam ruang yang sempit untuk jangka waktu yang lama agar dapat dibedakan antara</w:t>
      </w:r>
      <w:r>
        <w:rPr>
          <w:rFonts w:cs="Times New Roman"/>
          <w:szCs w:val="24"/>
        </w:rPr>
        <w:t xml:space="preserve"> bentuk</w:t>
      </w:r>
      <w:r w:rsidRPr="00290727">
        <w:rPr>
          <w:rFonts w:cs="Times New Roman"/>
          <w:szCs w:val="24"/>
        </w:rPr>
        <w:t xml:space="preserve"> perut dan </w:t>
      </w:r>
      <w:r>
        <w:rPr>
          <w:rFonts w:cs="Times New Roman"/>
          <w:szCs w:val="24"/>
        </w:rPr>
        <w:t xml:space="preserve">pola pada </w:t>
      </w:r>
      <w:r w:rsidRPr="00290727">
        <w:rPr>
          <w:rFonts w:cs="Times New Roman"/>
          <w:szCs w:val="24"/>
        </w:rPr>
        <w:t xml:space="preserve">sayap </w:t>
      </w:r>
      <w:r>
        <w:rPr>
          <w:rFonts w:cs="Times New Roman"/>
          <w:szCs w:val="24"/>
        </w:rPr>
        <w:fldChar w:fldCharType="begin" w:fldLock="1"/>
      </w:r>
      <w:r w:rsidR="0029002F">
        <w:rPr>
          <w:rFonts w:cs="Times New Roman"/>
          <w:szCs w:val="24"/>
        </w:rPr>
        <w:instrText>ADDIN CSL_CITATION {"citationItems":[{"id":"ITEM-1","itemData":{"DOI":"10.3390/electronics11132016","ISSN":"20799292","abstract":"In comparison to the competitors, engineers must provide quick, low-cost, and dependable solutions. The advancement of intelligence generated by machines and its application in almost every field has created a need to reduce the human role in image processing while also making time and labor profit. Lepidopterology is the discipline of entomology dedicated to the scientific analysis of caterpillars and the three butterfly superfamilies. Students studying lepidopterology must generally capture butterflies with nets and dissect them to discover the insect’s family types and shape. This research work aims to assist science students in correctly recognizing butterflies without harming the insects during their analysis. This paper discusses transfer-learning-based neural network models to identify butterfly species. The datasets are collected from the Kaggle website, which contains 10,035 images of 75 different species of butterflies. From the available dataset, 15 unusual species were selected, including various butterfly orientations, photography angles, butterfly lengths, occlusion, and backdrop complexity. When we analyzed the dataset, we found an imbalanced class distribution among the 15 identified classes, leading to overfitting. The proposed system performs data augmentation to prevent data scarcity and reduce overfitting. The augmented dataset is also used to improve the accuracy of the data models. This research work utilizes transfer learning based on various convolutional neural network architectures such as VGG16, VGG19, MobileNet, Xception, ResNet50, and InceptionV3 to classify the butterfly species into various categories. All the proposed models are evaluated using precision, recall, F-Measure, and accuracy. The investigation findings reveal that the InceptionV3 architecture provides an accuracy of 94.66%, superior to all other architectures.","author":[{"dropping-particle":"","family":"Fathimathul","given":"Rajeena P.P.","non-dropping-particle":"","parse-names":false,"suffix":""},{"dropping-particle":"","family":"Orban","given":"Rasha","non-dropping-particle":"","parse-names":false,"suffix":""},{"dropping-particle":"","family":"Vadivel","given":"Kogilavani Shanmuga","non-dropping-particle":"","parse-names":false,"suffix":""},{"dropping-particle":"","family":"Subramanian","given":"Malliga","non-dropping-particle":"","parse-names":false,"suffix":""},{"dropping-particle":"","family":"Muthusamy","given":"Suresh","non-dropping-particle":"","parse-names":false,"suffix":""},{"dropping-particle":"","family":"Elminaam","given":"Diaa Salam Abd","non-dropping-particle":"","parse-names":false,"suffix":""},{"dropping-particle":"","family":"Nabil","given":"Ayman","non-dropping-particle":"","parse-names":false,"suffix":""},{"dropping-particle":"","family":"Abulaigh","given":"Laith","non-dropping-particle":"","parse-names":false,"suffix":""},{"dropping-particle":"","family":"Ahmadi","given":"Mohsen","non-dropping-particle":"","parse-names":false,"suffix":""},{"dropping-particle":"","family":"Ali","given":"Mona A.S.","non-dropping-particle":"","parse-names":false,"suffix":""}],"container-title":"Electronics (Switzerland)","id":"ITEM-1","issue":"13","issued":{"date-parts":[["2022"]]},"page":"1-20","title":"A Novel Method for the Classification of Butterfly Species Using Pre-Trained CNN Models","type":"article-journal","volume":"11"},"uris":["http://www.mendeley.com/documents/?uuid=b263cf5e-3c1d-412e-b4ea-08bf4ec23212"]}],"mendeley":{"formattedCitation":"[8]","plainTextFormattedCitation":"[8]","previouslyFormattedCitation":"[8]"},"properties":{"noteIndex":0},"schema":"https://github.com/citation-style-language/schema/raw/master/csl-citation.json"}</w:instrText>
      </w:r>
      <w:r>
        <w:rPr>
          <w:rFonts w:cs="Times New Roman"/>
          <w:szCs w:val="24"/>
        </w:rPr>
        <w:fldChar w:fldCharType="separate"/>
      </w:r>
      <w:r w:rsidR="0029002F" w:rsidRPr="0029002F">
        <w:rPr>
          <w:rFonts w:cs="Times New Roman"/>
          <w:noProof/>
          <w:szCs w:val="24"/>
        </w:rPr>
        <w:t>[8]</w:t>
      </w:r>
      <w:r>
        <w:rPr>
          <w:rFonts w:cs="Times New Roman"/>
          <w:szCs w:val="24"/>
        </w:rPr>
        <w:fldChar w:fldCharType="end"/>
      </w:r>
      <w:r w:rsidRPr="00290727">
        <w:rPr>
          <w:rFonts w:cs="Times New Roman"/>
          <w:szCs w:val="24"/>
        </w:rPr>
        <w:t xml:space="preserve">. </w:t>
      </w:r>
      <w:r>
        <w:rPr>
          <w:rFonts w:cs="Times New Roman"/>
          <w:szCs w:val="24"/>
        </w:rPr>
        <w:t>Setelah</w:t>
      </w:r>
      <w:r w:rsidRPr="00290727">
        <w:rPr>
          <w:rFonts w:cs="Times New Roman"/>
          <w:szCs w:val="24"/>
        </w:rPr>
        <w:t xml:space="preserve"> itu, karakteristik</w:t>
      </w:r>
      <w:r>
        <w:rPr>
          <w:rFonts w:cs="Times New Roman"/>
          <w:szCs w:val="24"/>
        </w:rPr>
        <w:t xml:space="preserve"> dari</w:t>
      </w:r>
      <w:r w:rsidRPr="00290727">
        <w:rPr>
          <w:rFonts w:cs="Times New Roman"/>
          <w:szCs w:val="24"/>
        </w:rPr>
        <w:t xml:space="preserve"> kupu-kupu </w:t>
      </w:r>
      <w:r>
        <w:rPr>
          <w:rFonts w:cs="Times New Roman"/>
          <w:szCs w:val="24"/>
        </w:rPr>
        <w:t xml:space="preserve">tersebut </w:t>
      </w:r>
      <w:r w:rsidRPr="00290727">
        <w:rPr>
          <w:rFonts w:cs="Times New Roman"/>
          <w:szCs w:val="24"/>
        </w:rPr>
        <w:t xml:space="preserve">harus diidentifikasi menggunakan ensiklopedia, yang </w:t>
      </w:r>
      <w:r>
        <w:rPr>
          <w:rFonts w:cs="Times New Roman"/>
          <w:szCs w:val="24"/>
        </w:rPr>
        <w:t xml:space="preserve">sangat </w:t>
      </w:r>
      <w:r w:rsidRPr="00290727">
        <w:rPr>
          <w:rFonts w:cs="Times New Roman"/>
          <w:szCs w:val="24"/>
        </w:rPr>
        <w:t xml:space="preserve">tidak praktis untuk dibawa saat melakukan penelitian lapangan </w:t>
      </w:r>
      <w:r>
        <w:rPr>
          <w:rFonts w:cs="Times New Roman"/>
          <w:szCs w:val="24"/>
        </w:rPr>
        <w:fldChar w:fldCharType="begin" w:fldLock="1"/>
      </w:r>
      <w:r w:rsidR="0029002F">
        <w:rPr>
          <w:rFonts w:cs="Times New Roman"/>
          <w:szCs w:val="24"/>
        </w:rPr>
        <w:instrText>ADDIN CSL_CITATION {"citationItems":[{"id":"ITEM-1","itemData":{"DOI":"10.3390/electronics11132016","ISSN":"20799292","abstract":"In comparison to the competitors, engineers must provide quick, low-cost, and dependable solutions. The advancement of intelligence generated by machines and its application in almost every field has created a need to reduce the human role in image processing while also making time and labor profit. Lepidopterology is the discipline of entomology dedicated to the scientific analysis of caterpillars and the three butterfly superfamilies. Students studying lepidopterology must generally capture butterflies with nets and dissect them to discover the insect’s family types and shape. This research work aims to assist science students in correctly recognizing butterflies without harming the insects during their analysis. This paper discusses transfer-learning-based neural network models to identify butterfly species. The datasets are collected from the Kaggle website, which contains 10,035 images of 75 different species of butterflies. From the available dataset, 15 unusual species were selected, including various butterfly orientations, photography angles, butterfly lengths, occlusion, and backdrop complexity. When we analyzed the dataset, we found an imbalanced class distribution among the 15 identified classes, leading to overfitting. The proposed system performs data augmentation to prevent data scarcity and reduce overfitting. The augmented dataset is also used to improve the accuracy of the data models. This research work utilizes transfer learning based on various convolutional neural network architectures such as VGG16, VGG19, MobileNet, Xception, ResNet50, and InceptionV3 to classify the butterfly species into various categories. All the proposed models are evaluated using precision, recall, F-Measure, and accuracy. The investigation findings reveal that the InceptionV3 architecture provides an accuracy of 94.66%, superior to all other architectures.","author":[{"dropping-particle":"","family":"Fathimathul","given":"Rajeena P.P.","non-dropping-particle":"","parse-names":false,"suffix":""},{"dropping-particle":"","family":"Orban","given":"Rasha","non-dropping-particle":"","parse-names":false,"suffix":""},{"dropping-particle":"","family":"Vadivel","given":"Kogilavani Shanmuga","non-dropping-particle":"","parse-names":false,"suffix":""},{"dropping-particle":"","family":"Subramanian","given":"Malliga","non-dropping-particle":"","parse-names":false,"suffix":""},{"dropping-particle":"","family":"Muthusamy","given":"Suresh","non-dropping-particle":"","parse-names":false,"suffix":""},{"dropping-particle":"","family":"Elminaam","given":"Diaa Salam Abd","non-dropping-particle":"","parse-names":false,"suffix":""},{"dropping-particle":"","family":"Nabil","given":"Ayman","non-dropping-particle":"","parse-names":false,"suffix":""},{"dropping-particle":"","family":"Abulaigh","given":"Laith","non-dropping-particle":"","parse-names":false,"suffix":""},{"dropping-particle":"","family":"Ahmadi","given":"Mohsen","non-dropping-particle":"","parse-names":false,"suffix":""},{"dropping-particle":"","family":"Ali","given":"Mona A.S.","non-dropping-particle":"","parse-names":false,"suffix":""}],"container-title":"Electronics (Switzerland)","id":"ITEM-1","issue":"13","issued":{"date-parts":[["2022"]]},"page":"1-20","title":"A Novel Method for the Classification of Butterfly Species Using Pre-Trained CNN Models","type":"article-journal","volume":"11"},"uris":["http://www.mendeley.com/documents/?uuid=b263cf5e-3c1d-412e-b4ea-08bf4ec23212"]}],"mendeley":{"formattedCitation":"[8]","plainTextFormattedCitation":"[8]","previouslyFormattedCitation":"[8]"},"properties":{"noteIndex":0},"schema":"https://github.com/citation-style-language/schema/raw/master/csl-citation.json"}</w:instrText>
      </w:r>
      <w:r>
        <w:rPr>
          <w:rFonts w:cs="Times New Roman"/>
          <w:szCs w:val="24"/>
        </w:rPr>
        <w:fldChar w:fldCharType="separate"/>
      </w:r>
      <w:r w:rsidR="0029002F" w:rsidRPr="0029002F">
        <w:rPr>
          <w:rFonts w:cs="Times New Roman"/>
          <w:noProof/>
          <w:szCs w:val="24"/>
        </w:rPr>
        <w:t>[8]</w:t>
      </w:r>
      <w:r>
        <w:rPr>
          <w:rFonts w:cs="Times New Roman"/>
          <w:szCs w:val="24"/>
        </w:rPr>
        <w:fldChar w:fldCharType="end"/>
      </w:r>
      <w:r w:rsidR="009426CE">
        <w:rPr>
          <w:rFonts w:eastAsia="Calibri" w:cs="Times New Roman"/>
          <w:kern w:val="0"/>
          <w14:ligatures w14:val="none"/>
        </w:rPr>
        <w:t>.</w:t>
      </w:r>
    </w:p>
    <w:p w14:paraId="2D689DA0" w14:textId="77777777" w:rsidR="002B7D46" w:rsidRPr="002B7D46" w:rsidRDefault="002B7D46" w:rsidP="002B7D46">
      <w:pPr>
        <w:spacing w:line="276" w:lineRule="auto"/>
        <w:ind w:firstLine="720"/>
        <w:jc w:val="both"/>
        <w:rPr>
          <w:rFonts w:eastAsia="Calibri" w:cs="Times New Roman"/>
          <w:kern w:val="0"/>
          <w:lang w:val="id-ID"/>
          <w14:ligatures w14:val="none"/>
        </w:rPr>
      </w:pPr>
      <w:r w:rsidRPr="002B7D46">
        <w:rPr>
          <w:rFonts w:eastAsia="Calibri" w:cs="Times New Roman"/>
          <w:kern w:val="0"/>
          <w:lang w:val="id-ID"/>
          <w14:ligatures w14:val="none"/>
        </w:rPr>
        <w:t xml:space="preserve">Penelitian ini tidak hanya mencakup penerapan CNN dalam klasifikasi kupu-kupu, tetapi juga pengembangan aplikasi </w:t>
      </w:r>
      <w:r w:rsidRPr="002B7D46">
        <w:rPr>
          <w:rFonts w:eastAsia="Calibri" w:cs="Times New Roman"/>
          <w:i/>
          <w:iCs/>
          <w:kern w:val="0"/>
          <w:lang w:val="id-ID"/>
          <w14:ligatures w14:val="none"/>
        </w:rPr>
        <w:t>mobile</w:t>
      </w:r>
      <w:r w:rsidRPr="002B7D46">
        <w:rPr>
          <w:rFonts w:eastAsia="Calibri" w:cs="Times New Roman"/>
          <w:kern w:val="0"/>
          <w:lang w:val="id-ID"/>
          <w14:ligatures w14:val="none"/>
        </w:rPr>
        <w:t xml:space="preserve">. Mekanisme arsitektur yang dibangun adalah </w:t>
      </w:r>
      <w:r w:rsidRPr="002B7D46">
        <w:rPr>
          <w:rFonts w:eastAsia="Calibri" w:cs="Times New Roman"/>
          <w:i/>
          <w:iCs/>
          <w:kern w:val="0"/>
          <w:lang w:val="id-ID"/>
          <w14:ligatures w14:val="none"/>
        </w:rPr>
        <w:t>client-server</w:t>
      </w:r>
      <w:r w:rsidRPr="002B7D46">
        <w:rPr>
          <w:rFonts w:eastAsia="Calibri" w:cs="Times New Roman"/>
          <w:kern w:val="0"/>
          <w:lang w:val="id-ID"/>
          <w14:ligatures w14:val="none"/>
        </w:rPr>
        <w:t xml:space="preserve">, di mana </w:t>
      </w:r>
      <w:r w:rsidRPr="002B7D46">
        <w:rPr>
          <w:rFonts w:eastAsia="Calibri" w:cs="Times New Roman"/>
          <w:i/>
          <w:iCs/>
          <w:kern w:val="0"/>
          <w:lang w:val="id-ID"/>
          <w14:ligatures w14:val="none"/>
        </w:rPr>
        <w:t>client</w:t>
      </w:r>
      <w:r w:rsidRPr="002B7D46">
        <w:rPr>
          <w:rFonts w:eastAsia="Calibri" w:cs="Times New Roman"/>
          <w:kern w:val="0"/>
          <w:lang w:val="id-ID"/>
          <w14:ligatures w14:val="none"/>
        </w:rPr>
        <w:t xml:space="preserve"> berupa aplikasi </w:t>
      </w:r>
      <w:r w:rsidRPr="002B7D46">
        <w:rPr>
          <w:rFonts w:eastAsia="Calibri" w:cs="Times New Roman"/>
          <w:i/>
          <w:iCs/>
          <w:kern w:val="0"/>
          <w:lang w:val="id-ID"/>
          <w14:ligatures w14:val="none"/>
        </w:rPr>
        <w:t>mobile</w:t>
      </w:r>
      <w:r w:rsidRPr="002B7D46">
        <w:rPr>
          <w:rFonts w:eastAsia="Calibri" w:cs="Times New Roman"/>
          <w:kern w:val="0"/>
          <w:lang w:val="id-ID"/>
          <w14:ligatures w14:val="none"/>
        </w:rPr>
        <w:t xml:space="preserve"> yang berfungsi untuk mengirimkan gambar kupu-kupu untuk diklasifikasikan. Server menerima dan memproses permintaan tersebut, kemudian hasil klasifikasi dikirimkan kembali dari server ke client. Dengan demikian, proses </w:t>
      </w:r>
      <w:r w:rsidRPr="002B7D46">
        <w:rPr>
          <w:rFonts w:eastAsia="Calibri" w:cs="Times New Roman"/>
          <w:kern w:val="0"/>
          <w14:ligatures w14:val="none"/>
        </w:rPr>
        <w:t xml:space="preserve">komputasi yang </w:t>
      </w:r>
      <w:r w:rsidRPr="002B7D46">
        <w:rPr>
          <w:rFonts w:eastAsia="Calibri" w:cs="Times New Roman"/>
          <w:kern w:val="0"/>
          <w:lang w:val="id-ID"/>
          <w14:ligatures w14:val="none"/>
        </w:rPr>
        <w:t xml:space="preserve">berat tidak </w:t>
      </w:r>
      <w:r w:rsidRPr="002B7D46">
        <w:rPr>
          <w:rFonts w:eastAsia="Calibri" w:cs="Times New Roman"/>
          <w:kern w:val="0"/>
          <w14:ligatures w14:val="none"/>
        </w:rPr>
        <w:t xml:space="preserve">akan </w:t>
      </w:r>
      <w:r w:rsidRPr="002B7D46">
        <w:rPr>
          <w:rFonts w:eastAsia="Calibri" w:cs="Times New Roman"/>
          <w:kern w:val="0"/>
          <w:lang w:val="id-ID"/>
          <w14:ligatures w14:val="none"/>
        </w:rPr>
        <w:t xml:space="preserve">membebani aplikasi </w:t>
      </w:r>
      <w:r w:rsidRPr="002B7D46">
        <w:rPr>
          <w:rFonts w:eastAsia="Calibri" w:cs="Times New Roman"/>
          <w:i/>
          <w:iCs/>
          <w:kern w:val="0"/>
          <w:lang w:val="id-ID"/>
          <w14:ligatures w14:val="none"/>
        </w:rPr>
        <w:t>mobile</w:t>
      </w:r>
      <w:r w:rsidRPr="002B7D46">
        <w:rPr>
          <w:rFonts w:eastAsia="Calibri" w:cs="Times New Roman"/>
          <w:kern w:val="0"/>
          <w:lang w:val="id-ID"/>
          <w14:ligatures w14:val="none"/>
        </w:rPr>
        <w:t xml:space="preserve">, karena seluruh proses klasifikasi dilakukan di </w:t>
      </w:r>
      <w:r w:rsidRPr="002B7D46">
        <w:rPr>
          <w:rFonts w:eastAsia="Calibri" w:cs="Times New Roman"/>
          <w:i/>
          <w:iCs/>
          <w:kern w:val="0"/>
          <w:lang w:val="id-ID"/>
          <w14:ligatures w14:val="none"/>
        </w:rPr>
        <w:t>server</w:t>
      </w:r>
      <w:r w:rsidRPr="002B7D46">
        <w:rPr>
          <w:rFonts w:eastAsia="Calibri" w:cs="Times New Roman"/>
          <w:kern w:val="0"/>
          <w:lang w:val="id-ID"/>
          <w14:ligatures w14:val="none"/>
        </w:rPr>
        <w:t xml:space="preserve">. Selain itu, </w:t>
      </w:r>
      <w:r w:rsidRPr="002B7D46">
        <w:rPr>
          <w:rFonts w:eastAsia="Calibri" w:cs="Times New Roman"/>
          <w:i/>
          <w:iCs/>
          <w:kern w:val="0"/>
          <w:lang w:val="id-ID"/>
          <w14:ligatures w14:val="none"/>
        </w:rPr>
        <w:t>client</w:t>
      </w:r>
      <w:r w:rsidRPr="002B7D46">
        <w:rPr>
          <w:rFonts w:eastAsia="Calibri" w:cs="Times New Roman"/>
          <w:kern w:val="0"/>
          <w:lang w:val="id-ID"/>
          <w14:ligatures w14:val="none"/>
        </w:rPr>
        <w:t xml:space="preserve"> juga dapat </w:t>
      </w:r>
      <w:r w:rsidRPr="002B7D46">
        <w:rPr>
          <w:rFonts w:eastAsia="Calibri" w:cs="Times New Roman"/>
          <w:kern w:val="0"/>
          <w14:ligatures w14:val="none"/>
        </w:rPr>
        <w:t xml:space="preserve">melihat </w:t>
      </w:r>
      <w:r w:rsidRPr="002B7D46">
        <w:rPr>
          <w:rFonts w:eastAsia="Calibri" w:cs="Times New Roman"/>
          <w:kern w:val="0"/>
          <w:lang w:val="id-ID"/>
          <w14:ligatures w14:val="none"/>
        </w:rPr>
        <w:t xml:space="preserve">berbagai informasi relevan terkait kupu-kupu, seperti grafik </w:t>
      </w:r>
      <w:r w:rsidRPr="002B7D46">
        <w:rPr>
          <w:rFonts w:eastAsia="Calibri" w:cs="Times New Roman"/>
          <w:kern w:val="0"/>
          <w:lang w:val="id-ID"/>
          <w14:ligatures w14:val="none"/>
        </w:rPr>
        <w:lastRenderedPageBreak/>
        <w:t>populasi kupu-kupu, titik atau koordinat penemuan kupu-kupu, dan informasi umum terkait kupu-kupu.</w:t>
      </w:r>
    </w:p>
    <w:p w14:paraId="2173C105" w14:textId="7A5BDE20" w:rsidR="002B7D46" w:rsidRPr="002B7D46" w:rsidRDefault="002B7D46" w:rsidP="002B7D46">
      <w:pPr>
        <w:spacing w:line="276" w:lineRule="auto"/>
        <w:ind w:firstLine="720"/>
        <w:jc w:val="both"/>
        <w:rPr>
          <w:rFonts w:eastAsia="Calibri" w:cs="Times New Roman"/>
          <w:kern w:val="0"/>
          <w14:ligatures w14:val="none"/>
        </w:rPr>
      </w:pPr>
      <w:r w:rsidRPr="002B7D46">
        <w:rPr>
          <w:rFonts w:eastAsia="Calibri" w:cs="Times New Roman"/>
          <w:kern w:val="0"/>
          <w:lang w:val="id-ID"/>
          <w14:ligatures w14:val="none"/>
        </w:rPr>
        <w:t xml:space="preserve">Berdasarkan penjelasan di atas, </w:t>
      </w:r>
      <w:r>
        <w:rPr>
          <w:rFonts w:eastAsia="Calibri" w:cs="Times New Roman"/>
          <w:kern w:val="0"/>
          <w14:ligatures w14:val="none"/>
        </w:rPr>
        <w:t>penelitian</w:t>
      </w:r>
      <w:r w:rsidRPr="002B7D46">
        <w:rPr>
          <w:rFonts w:eastAsia="Calibri" w:cs="Times New Roman"/>
          <w:kern w:val="0"/>
          <w:lang w:val="id-ID"/>
          <w14:ligatures w14:val="none"/>
        </w:rPr>
        <w:t xml:space="preserve"> ini akan melakukan eksperimen untuk menghasilkan model terbaik menggunakan arsitektur </w:t>
      </w:r>
      <w:r w:rsidRPr="002B7D46">
        <w:rPr>
          <w:rFonts w:eastAsia="Calibri" w:cs="Times New Roman"/>
          <w:i/>
          <w:iCs/>
          <w:kern w:val="0"/>
          <w:lang w:val="id-ID"/>
          <w14:ligatures w14:val="none"/>
        </w:rPr>
        <w:t>EfficientNet-B7</w:t>
      </w:r>
      <w:r w:rsidRPr="002B7D46">
        <w:rPr>
          <w:rFonts w:eastAsia="Calibri" w:cs="Times New Roman"/>
          <w:kern w:val="0"/>
          <w:lang w:val="id-ID"/>
          <w14:ligatures w14:val="none"/>
        </w:rPr>
        <w:t xml:space="preserve">. Eksperimen akan dilakukan dengan menggunakan </w:t>
      </w:r>
      <w:r w:rsidRPr="002B7D46">
        <w:rPr>
          <w:rFonts w:eastAsia="Calibri" w:cs="Times New Roman"/>
          <w:i/>
          <w:iCs/>
          <w:kern w:val="0"/>
          <w:lang w:val="id-ID"/>
          <w14:ligatures w14:val="none"/>
        </w:rPr>
        <w:t>dataset</w:t>
      </w:r>
      <w:r w:rsidRPr="002B7D46">
        <w:rPr>
          <w:rFonts w:eastAsia="Calibri" w:cs="Times New Roman"/>
          <w:kern w:val="0"/>
          <w:lang w:val="id-ID"/>
          <w14:ligatures w14:val="none"/>
        </w:rPr>
        <w:t xml:space="preserve"> yang diperoleh dari situs </w:t>
      </w:r>
      <w:r w:rsidRPr="002B7D46">
        <w:rPr>
          <w:rFonts w:eastAsia="Calibri" w:cs="Times New Roman"/>
          <w:i/>
          <w:iCs/>
          <w:kern w:val="0"/>
          <w:lang w:val="id-ID"/>
          <w14:ligatures w14:val="none"/>
        </w:rPr>
        <w:t>kaggle.com</w:t>
      </w:r>
      <w:r w:rsidRPr="002B7D46">
        <w:rPr>
          <w:rFonts w:eastAsia="Calibri" w:cs="Times New Roman"/>
          <w:kern w:val="0"/>
          <w:lang w:val="id-ID"/>
          <w14:ligatures w14:val="none"/>
        </w:rPr>
        <w:t>, yang terdiri dari total 1</w:t>
      </w:r>
      <w:r w:rsidRPr="002B7D46">
        <w:rPr>
          <w:rFonts w:eastAsia="Calibri" w:cs="Times New Roman"/>
          <w:kern w:val="0"/>
          <w14:ligatures w14:val="none"/>
        </w:rPr>
        <w:t>3</w:t>
      </w:r>
      <w:r w:rsidRPr="002B7D46">
        <w:rPr>
          <w:rFonts w:eastAsia="Calibri" w:cs="Times New Roman"/>
          <w:kern w:val="0"/>
          <w:lang w:val="id-ID"/>
          <w14:ligatures w14:val="none"/>
        </w:rPr>
        <w:t xml:space="preserve"> spesies kupu-kupu Indonesia</w:t>
      </w:r>
      <w:r w:rsidRPr="002B7D46">
        <w:rPr>
          <w:rFonts w:eastAsia="Calibri" w:cs="Times New Roman"/>
          <w:kern w:val="0"/>
          <w14:ligatures w14:val="none"/>
        </w:rPr>
        <w:t xml:space="preserve">. </w:t>
      </w:r>
      <w:r w:rsidRPr="002B7D46">
        <w:rPr>
          <w:rFonts w:eastAsia="Calibri" w:cs="Times New Roman"/>
          <w:kern w:val="0"/>
          <w:lang w:val="id-ID"/>
          <w14:ligatures w14:val="none"/>
        </w:rPr>
        <w:t xml:space="preserve">Penelitian ini juga mengembangkan aplikasi </w:t>
      </w:r>
      <w:r w:rsidRPr="002B7D46">
        <w:rPr>
          <w:rFonts w:eastAsia="Calibri" w:cs="Times New Roman"/>
          <w:i/>
          <w:iCs/>
          <w:kern w:val="0"/>
          <w:lang w:val="id-ID"/>
          <w14:ligatures w14:val="none"/>
        </w:rPr>
        <w:t>mobile</w:t>
      </w:r>
      <w:r w:rsidRPr="002B7D46">
        <w:rPr>
          <w:rFonts w:eastAsia="Calibri" w:cs="Times New Roman"/>
          <w:kern w:val="0"/>
          <w:lang w:val="id-ID"/>
          <w14:ligatures w14:val="none"/>
        </w:rPr>
        <w:t xml:space="preserve"> untuk menunjukkan penerapan praktis dari model yang dihasilkan.</w:t>
      </w:r>
    </w:p>
    <w:p w14:paraId="6EF14559" w14:textId="65978F7D" w:rsidR="003B2BED" w:rsidRDefault="003B2BED" w:rsidP="003B2BED">
      <w:pPr>
        <w:pStyle w:val="Heading1"/>
        <w:spacing w:line="276" w:lineRule="auto"/>
        <w:jc w:val="both"/>
        <w:rPr>
          <w:rFonts w:ascii="Times New Roman" w:hAnsi="Times New Roman" w:cs="Times New Roman"/>
          <w:b/>
          <w:bCs/>
          <w:color w:val="auto"/>
          <w:sz w:val="24"/>
          <w:szCs w:val="24"/>
          <w:lang w:val="pt-BR"/>
        </w:rPr>
      </w:pPr>
      <w:r>
        <w:rPr>
          <w:rFonts w:ascii="Times New Roman" w:hAnsi="Times New Roman" w:cs="Times New Roman"/>
          <w:b/>
          <w:bCs/>
          <w:color w:val="auto"/>
          <w:sz w:val="24"/>
          <w:szCs w:val="24"/>
          <w:lang w:val="pt-BR"/>
        </w:rPr>
        <w:t>Kajian Pustaka</w:t>
      </w:r>
    </w:p>
    <w:p w14:paraId="4852A116" w14:textId="77777777" w:rsidR="00902E4B" w:rsidRPr="00902E4B" w:rsidRDefault="00902E4B" w:rsidP="00902E4B">
      <w:pPr>
        <w:ind w:firstLine="720"/>
        <w:jc w:val="both"/>
        <w:rPr>
          <w:lang w:val="en-ID"/>
        </w:rPr>
      </w:pPr>
      <w:r w:rsidRPr="00902E4B">
        <w:rPr>
          <w:lang w:val="en-ID"/>
        </w:rPr>
        <w:t xml:space="preserve">Berbagai penelitian yang menggunakan CNN, arsitektur </w:t>
      </w:r>
      <w:r w:rsidRPr="00902E4B">
        <w:rPr>
          <w:i/>
          <w:iCs/>
          <w:lang w:val="en-ID"/>
        </w:rPr>
        <w:t>EfficientNet-B7</w:t>
      </w:r>
      <w:r w:rsidRPr="00902E4B">
        <w:rPr>
          <w:lang w:val="en-ID"/>
        </w:rPr>
        <w:t xml:space="preserve">, dan </w:t>
      </w:r>
      <w:r w:rsidRPr="00902E4B">
        <w:rPr>
          <w:i/>
          <w:iCs/>
          <w:lang w:val="en-ID"/>
        </w:rPr>
        <w:t>super resolution</w:t>
      </w:r>
      <w:r w:rsidRPr="00902E4B">
        <w:rPr>
          <w:lang w:val="en-ID"/>
        </w:rPr>
        <w:t xml:space="preserve"> telah banyak dilakukan sebelumnya untuk mengatasi berbagai permasalahan yang ada dalam pengolahan citra. CNN, dengan kemampuannya dalam mengekstrak fitur secara otomatis, telah terbukti efektif dalam klasifikasi citra dan pengenalan objek. Arsitektur </w:t>
      </w:r>
      <w:r w:rsidRPr="00902E4B">
        <w:rPr>
          <w:i/>
          <w:iCs/>
          <w:lang w:val="en-ID"/>
        </w:rPr>
        <w:t>EfficientNet-B7</w:t>
      </w:r>
      <w:r w:rsidRPr="00902E4B">
        <w:rPr>
          <w:lang w:val="en-ID"/>
        </w:rPr>
        <w:t xml:space="preserve">, sebagai salah satu inovasi terbaru dalam CNN, menawarkan keseimbangan antara akurasi dan efisiensi komputasi dengan cara yang lebih optimal dibandingkan arsitektur sebelumnya. Di sisi lain, metode </w:t>
      </w:r>
      <w:r w:rsidRPr="00902E4B">
        <w:rPr>
          <w:i/>
          <w:iCs/>
          <w:lang w:val="en-ID"/>
        </w:rPr>
        <w:t>super resolution</w:t>
      </w:r>
      <w:r w:rsidRPr="00902E4B">
        <w:rPr>
          <w:lang w:val="en-ID"/>
        </w:rPr>
        <w:t xml:space="preserve"> seperti </w:t>
      </w:r>
      <w:r w:rsidRPr="00902E4B">
        <w:rPr>
          <w:i/>
          <w:iCs/>
          <w:lang w:val="en-ID"/>
        </w:rPr>
        <w:t>Real-ESRGAN</w:t>
      </w:r>
      <w:r w:rsidRPr="00902E4B">
        <w:rPr>
          <w:lang w:val="en-ID"/>
        </w:rPr>
        <w:t xml:space="preserve"> berfungsi untuk meningkatkan kualitas gambar dengan memperbaiki resolusi gambar rendah, menghasilkan citra yang lebih tajam dan realistis.</w:t>
      </w:r>
    </w:p>
    <w:p w14:paraId="3BBD1399" w14:textId="6DD9A387" w:rsidR="005C4678" w:rsidRDefault="005C4678" w:rsidP="005C4678">
      <w:pPr>
        <w:ind w:firstLine="720"/>
        <w:jc w:val="both"/>
      </w:pPr>
      <w:r>
        <w:t xml:space="preserve">Penelitian oleh Micheal dan Ery Hartati (2022) memfokuskan pada klasifikasi spesies kupu-kupu dengan menggunakan metode Convolutional Neural Network (CNN) berbasis arsitektur </w:t>
      </w:r>
      <w:r w:rsidRPr="00DA039E">
        <w:rPr>
          <w:i/>
          <w:iCs/>
        </w:rPr>
        <w:t>VGG-16</w:t>
      </w:r>
      <w:r>
        <w:t xml:space="preserve"> dan </w:t>
      </w:r>
      <w:r w:rsidRPr="00DA039E">
        <w:rPr>
          <w:i/>
          <w:iCs/>
        </w:rPr>
        <w:t>LeNet</w:t>
      </w:r>
      <w:r>
        <w:t xml:space="preserve">. Hasil penelitian ini menunjukkan perbedaan akurasi, dengan </w:t>
      </w:r>
      <w:r w:rsidRPr="00DA039E">
        <w:rPr>
          <w:i/>
          <w:iCs/>
        </w:rPr>
        <w:t>VGG-16</w:t>
      </w:r>
      <w:r>
        <w:t xml:space="preserve"> mencapai 93% dan </w:t>
      </w:r>
      <w:r w:rsidRPr="00DA039E">
        <w:rPr>
          <w:i/>
          <w:iCs/>
        </w:rPr>
        <w:t>LeNet</w:t>
      </w:r>
      <w:r>
        <w:t xml:space="preserve"> 67%. Namun, penelitian ini menghadapi beberapa kendala terkait dengan jumlah parameter yang besar, yang mengakibatkan kebutuhan akan lebih banyak </w:t>
      </w:r>
      <w:r w:rsidRPr="00DA039E">
        <w:rPr>
          <w:i/>
          <w:iCs/>
        </w:rPr>
        <w:t>epoch</w:t>
      </w:r>
      <w:r>
        <w:t xml:space="preserve"> untuk pelatihan, sehingga waktu dan sumber daya komputasi yang diperlukan menjadi lebih besar </w:t>
      </w:r>
      <w:r w:rsidR="0029002F">
        <w:fldChar w:fldCharType="begin" w:fldLock="1"/>
      </w:r>
      <w:r w:rsidR="0029002F">
        <w:instrText>ADDIN CSL_CITATION {"citationItems":[{"id":"ITEM-1","itemData":{"ISBN":"9786025171772","abstract":"… Maka penelitian ini membahas tentang Klasifikasi spesies kupu … dari gambar yang dicakup oleh kernel sedangkan average pooling mengembalikan nilai rata rata dari bagian gambar …","author":[{"dropping-particle":"","family":"Micheal","given":"","non-dropping-particle":"","parse-names":false,"suffix":""}],"container-title":"MDP Student Conference2022","id":"ITEM-1","issue":"1","issued":{"date-parts":[["2022"]]},"page":"569-577","title":"Klasifikasi Spesies Kupu Kupu Menggunakan Metode Convolutional Neural Network","type":"article-journal","volume":"1"},"uris":["http://www.mendeley.com/documents/?uuid=b5052718-c9ea-4201-8e36-fb3f56393632"]}],"mendeley":{"formattedCitation":"[10]","plainTextFormattedCitation":"[10]","previouslyFormattedCitation":"[10]"},"properties":{"noteIndex":0},"schema":"https://github.com/citation-style-language/schema/raw/master/csl-citation.json"}</w:instrText>
      </w:r>
      <w:r w:rsidR="0029002F">
        <w:fldChar w:fldCharType="separate"/>
      </w:r>
      <w:r w:rsidR="0029002F" w:rsidRPr="0029002F">
        <w:rPr>
          <w:noProof/>
        </w:rPr>
        <w:t>[10]</w:t>
      </w:r>
      <w:r w:rsidR="0029002F">
        <w:fldChar w:fldCharType="end"/>
      </w:r>
      <w:r>
        <w:t>.</w:t>
      </w:r>
    </w:p>
    <w:p w14:paraId="433902C4" w14:textId="628C2907" w:rsidR="005C4678" w:rsidRDefault="005C4678" w:rsidP="005C4678">
      <w:pPr>
        <w:ind w:firstLine="720"/>
        <w:jc w:val="both"/>
      </w:pPr>
      <w:r>
        <w:t xml:space="preserve">Ibrahim et al. (2019) melakukan penelitian dengan tujuan mengidentifikasi spesies kupu-kupu menggunakan arsitektur </w:t>
      </w:r>
      <w:r w:rsidRPr="00DA039E">
        <w:rPr>
          <w:i/>
          <w:iCs/>
        </w:rPr>
        <w:t>GoogleNet</w:t>
      </w:r>
      <w:r>
        <w:t xml:space="preserve">. Model ini berhasil mencapai akurasi sebesar 97.5%, yang menunjukkan performa model yang sangat baik. Akan tetapi, keterbatasan dalam penelitian ini terletak pada ukuran dataset yang digunakan, yang hanya terdiri dari 120 gambar dari 4 spesies. Dataset yang terbatas ini dapat mengakibatkan model mengalami </w:t>
      </w:r>
      <w:r w:rsidRPr="00DA039E">
        <w:rPr>
          <w:i/>
          <w:iCs/>
        </w:rPr>
        <w:t>overfitting</w:t>
      </w:r>
      <w:r>
        <w:t xml:space="preserve"> dan sulit melakukan generalisasi pada data baru yang lebih beragam </w:t>
      </w:r>
      <w:r w:rsidR="0029002F">
        <w:fldChar w:fldCharType="begin" w:fldLock="1"/>
      </w:r>
      <w:r w:rsidR="0029002F">
        <w:instrText>ADDIN CSL_CITATION {"citationItems":[{"id":"ITEM-1","itemData":{"ISBN":"9781728107844","abstract":"\"IEEE Part Number: CFP19H61-ART\"--PDF copyright page","author":[{"dropping-particle":"","family":"Arzar","given":"Nur Nabila Kamaron","non-dropping-particle":"","parse-names":false,"suffix":""},{"dropping-particle":"","family":"Sabri","given":"Nurbaity","non-dropping-particle":"","parse-names":false,"suffix":""},{"dropping-particle":"","family":"Johari","given":"Nur Farahin Mohd","non-dropping-particle":"","parse-names":false,"suffix":""},{"dropping-particle":"","family":"Shari","given":"Anis Amilah","non-dropping-particle":"","parse-names":false,"suffix":""},{"dropping-particle":"","family":"Noordin","given":"Mohd Rahmat Mohd","non-dropping-particle":"","parse-names":false,"suffix":""},{"dropping-particle":"","family":"Ibrahim","given":"Shafaf","non-dropping-particle":"","parse-names":false,"suffix":""}],"container-title":"IEEE Control Systems Society. Chapter MalaysiaInstitute of Electrical and Electronics Engineers","id":"ITEM-1","issue":"June","issued":{"date-parts":[["2019"]]},"page":"221-224","publisher":"IEEE","title":"Butterfly Species Identification Using Convolutional Neural Network (CNN)","type":"article-journal"},"uris":["http://www.mendeley.com/documents/?uuid=df06721f-3316-49d4-99c0-4e1662dc11c1"]}],"mendeley":{"formattedCitation":"[11]","plainTextFormattedCitation":"[11]","previouslyFormattedCitation":"[11]"},"properties":{"noteIndex":0},"schema":"https://github.com/citation-style-language/schema/raw/master/csl-citation.json"}</w:instrText>
      </w:r>
      <w:r w:rsidR="0029002F">
        <w:fldChar w:fldCharType="separate"/>
      </w:r>
      <w:r w:rsidR="0029002F" w:rsidRPr="0029002F">
        <w:rPr>
          <w:noProof/>
        </w:rPr>
        <w:t>[11]</w:t>
      </w:r>
      <w:r w:rsidR="0029002F">
        <w:fldChar w:fldCharType="end"/>
      </w:r>
      <w:r>
        <w:t>.</w:t>
      </w:r>
    </w:p>
    <w:p w14:paraId="71518BB9" w14:textId="33B8F522" w:rsidR="005C4678" w:rsidRDefault="005C4678" w:rsidP="005C4678">
      <w:pPr>
        <w:ind w:firstLine="720"/>
        <w:jc w:val="both"/>
      </w:pPr>
      <w:r>
        <w:t xml:space="preserve">Penelitian yang dilakukan oleh Rajeena et al. (2022) mengeksplorasi penggunaan arsitektur </w:t>
      </w:r>
      <w:r w:rsidRPr="00DA039E">
        <w:rPr>
          <w:i/>
          <w:iCs/>
        </w:rPr>
        <w:t>InceptionV3</w:t>
      </w:r>
      <w:r>
        <w:t xml:space="preserve"> untuk klasifikasi spesies kupu-kupu, dan menghasilkan akurasi sebesar 94.66%. Dataset yang digunakan terdiri dari 10,035 gambar yang mencakup 75 spesies kupu-kupu. Meskipun hasil akurasinya tinggi, penelitian ini memiliki kelemahan dalam hal aplikasi praktis, karena peneliti tidak </w:t>
      </w:r>
      <w:r>
        <w:lastRenderedPageBreak/>
        <w:t xml:space="preserve">mengembangkan sistem atau aplikasi yang dapat memanfaatkan model ini secara langsung dalam kehidupan nyata </w:t>
      </w:r>
      <w:r w:rsidR="0029002F">
        <w:fldChar w:fldCharType="begin" w:fldLock="1"/>
      </w:r>
      <w:r w:rsidR="0029002F">
        <w:instrText>ADDIN CSL_CITATION {"citationItems":[{"id":"ITEM-1","itemData":{"DOI":"10.3390/electronics11132016","ISSN":"20799292","abstract":"In comparison to the competitors, engineers must provide quick, low-cost, and dependable solutions. The advancement of intelligence generated by machines and its application in almost every field has created a need to reduce the human role in image processing while also making time and labor profit. Lepidopterology is the discipline of entomology dedicated to the scientific analysis of caterpillars and the three butterfly superfamilies. Students studying lepidopterology must generally capture butterflies with nets and dissect them to discover the insect’s family types and shape. This research work aims to assist science students in correctly recognizing butterflies without harming the insects during their analysis. This paper discusses transfer-learning-based neural network models to identify butterfly species. The datasets are collected from the Kaggle website, which contains 10,035 images of 75 different species of butterflies. From the available dataset, 15 unusual species were selected, including various butterfly orientations, photography angles, butterfly lengths, occlusion, and backdrop complexity. When we analyzed the dataset, we found an imbalanced class distribution among the 15 identified classes, leading to overfitting. The proposed system performs data augmentation to prevent data scarcity and reduce overfitting. The augmented dataset is also used to improve the accuracy of the data models. This research work utilizes transfer learning based on various convolutional neural network architectures such as VGG16, VGG19, MobileNet, Xception, ResNet50, and InceptionV3 to classify the butterfly species into various categories. All the proposed models are evaluated using precision, recall, F-Measure, and accuracy. The investigation findings reveal that the InceptionV3 architecture provides an accuracy of 94.66%, superior to all other architectures.","author":[{"dropping-particle":"","family":"Fathimathul","given":"Rajeena P.P.","non-dropping-particle":"","parse-names":false,"suffix":""},{"dropping-particle":"","family":"Orban","given":"Rasha","non-dropping-particle":"","parse-names":false,"suffix":""},{"dropping-particle":"","family":"Vadivel","given":"Kogilavani Shanmuga","non-dropping-particle":"","parse-names":false,"suffix":""},{"dropping-particle":"","family":"Subramanian","given":"Malliga","non-dropping-particle":"","parse-names":false,"suffix":""},{"dropping-particle":"","family":"Muthusamy","given":"Suresh","non-dropping-particle":"","parse-names":false,"suffix":""},{"dropping-particle":"","family":"Elminaam","given":"Diaa Salam Abd","non-dropping-particle":"","parse-names":false,"suffix":""},{"dropping-particle":"","family":"Nabil","given":"Ayman","non-dropping-particle":"","parse-names":false,"suffix":""},{"dropping-particle":"","family":"Abulaigh","given":"Laith","non-dropping-particle":"","parse-names":false,"suffix":""},{"dropping-particle":"","family":"Ahmadi","given":"Mohsen","non-dropping-particle":"","parse-names":false,"suffix":""},{"dropping-particle":"","family":"Ali","given":"Mona A.S.","non-dropping-particle":"","parse-names":false,"suffix":""}],"container-title":"Electronics (Switzerland)","id":"ITEM-1","issue":"13","issued":{"date-parts":[["2022"]]},"page":"1-20","title":"A Novel Method for the Classification of Butterfly Species Using Pre-Trained CNN Models","type":"article-journal","volume":"11"},"uris":["http://www.mendeley.com/documents/?uuid=b263cf5e-3c1d-412e-b4ea-08bf4ec23212"]}],"mendeley":{"formattedCitation":"[8]","plainTextFormattedCitation":"[8]","previouslyFormattedCitation":"[8]"},"properties":{"noteIndex":0},"schema":"https://github.com/citation-style-language/schema/raw/master/csl-citation.json"}</w:instrText>
      </w:r>
      <w:r w:rsidR="0029002F">
        <w:fldChar w:fldCharType="separate"/>
      </w:r>
      <w:r w:rsidR="0029002F" w:rsidRPr="0029002F">
        <w:rPr>
          <w:noProof/>
        </w:rPr>
        <w:t>[8]</w:t>
      </w:r>
      <w:r w:rsidR="0029002F">
        <w:fldChar w:fldCharType="end"/>
      </w:r>
      <w:r>
        <w:t>.</w:t>
      </w:r>
    </w:p>
    <w:p w14:paraId="6B2F8D7F" w14:textId="3EB0704A" w:rsidR="005C4678" w:rsidRDefault="005C4678" w:rsidP="005C4678">
      <w:pPr>
        <w:ind w:firstLine="720"/>
        <w:jc w:val="both"/>
      </w:pPr>
      <w:r>
        <w:t xml:space="preserve">Wang et al. (2021) mengkaji peningkatan resolusi gambar menggunakan model </w:t>
      </w:r>
      <w:r w:rsidRPr="00DA039E">
        <w:rPr>
          <w:i/>
          <w:iCs/>
        </w:rPr>
        <w:t>Real-ESRGAN</w:t>
      </w:r>
      <w:r>
        <w:t>, yang dirancang berdasarkan arsitektur GAN (</w:t>
      </w:r>
      <w:r w:rsidRPr="00DA039E">
        <w:rPr>
          <w:i/>
          <w:iCs/>
        </w:rPr>
        <w:t>Generative Adversarial Networks</w:t>
      </w:r>
      <w:r>
        <w:t xml:space="preserve">). Penelitian ini membuktikan bahwa </w:t>
      </w:r>
      <w:r w:rsidRPr="00DA039E">
        <w:rPr>
          <w:i/>
          <w:iCs/>
        </w:rPr>
        <w:t>Real-ESRGAN</w:t>
      </w:r>
      <w:r>
        <w:t xml:space="preserve"> mampu menghasilkan gambar resolusi tinggi dari gambar resolusi rendah dengan lebih efektif, terutama dalam menangani masalah </w:t>
      </w:r>
      <w:r w:rsidRPr="00DA039E">
        <w:rPr>
          <w:i/>
          <w:iCs/>
        </w:rPr>
        <w:t>noise</w:t>
      </w:r>
      <w:r>
        <w:t xml:space="preserve"> dan </w:t>
      </w:r>
      <w:r w:rsidRPr="00DA039E">
        <w:rPr>
          <w:i/>
          <w:iCs/>
        </w:rPr>
        <w:t>blurring</w:t>
      </w:r>
      <w:r>
        <w:t xml:space="preserve">. Kelebihan ini membuat model </w:t>
      </w:r>
      <w:r w:rsidRPr="00006485">
        <w:rPr>
          <w:i/>
          <w:iCs/>
        </w:rPr>
        <w:t>Real-ESRGAN</w:t>
      </w:r>
      <w:r>
        <w:t xml:space="preserve"> sangat berguna dalam berbagai aplikasi yang membutuhkan gambar dengan kualitas yang lebih tajam dan realistis </w:t>
      </w:r>
      <w:r w:rsidR="0029002F">
        <w:fldChar w:fldCharType="begin" w:fldLock="1"/>
      </w:r>
      <w:r w:rsidR="0029002F">
        <w:instrText>ADDIN CSL_CITATION {"citationItems":[{"id":"ITEM-1","itemData":{"DOI":"10.1109/ICCVW54120.2021.00217","ISBN":"9781665401913","ISSN":"15505499","abstract":"Though many attempts have been made in blind super-resolution to restore low-resolution images with unknown and complex degradations, they are still far from addressing general real-world degraded images. In this work, we extend the powerful ESRGAN to a practical restoration application (namely, Real-ESRGAN), which is trained with pure synthetic data. Specifically, a high-order degradation modeling process is introduced to better simulate complex real-world degradations. We also consider the common ringing and overshoot artifacts in the synthesis process. In addition, we employ a U-Net discriminator with spectral normalization to increase discriminator capability and stabilize the training dynamics. Extensive comparisons have shown its superior visual performance than prior works on various real datasets. We also provide efficient implementations to synthesize training pairs on the fly.","author":[{"dropping-particle":"","family":"Wang","given":"Xintao","non-dropping-particle":"","parse-names":false,"suffix":""},{"dropping-particle":"","family":"Xie","given":"Liangbin","non-dropping-particle":"","parse-names":false,"suffix":""},{"dropping-particle":"","family":"Dong","given":"Chao","non-dropping-particle":"","parse-names":false,"suffix":""},{"dropping-particle":"","family":"Shan","given":"Ying","non-dropping-particle":"","parse-names":false,"suffix":""}],"container-title":"Proceedings of the IEEE International Conference on Computer Vision","id":"ITEM-1","issued":{"date-parts":[["2021"]]},"page":"1905-1914","title":"Real-ESRGAN: Training Real-World Blind Super-Resolution with Pure Synthetic Data","type":"article-journal","volume":"2021-Octob"},"uris":["http://www.mendeley.com/documents/?uuid=cbc15793-fd52-43cb-b3d1-529f585fda00"]}],"mendeley":{"formattedCitation":"[12]","plainTextFormattedCitation":"[12]","previouslyFormattedCitation":"[12]"},"properties":{"noteIndex":0},"schema":"https://github.com/citation-style-language/schema/raw/master/csl-citation.json"}</w:instrText>
      </w:r>
      <w:r w:rsidR="0029002F">
        <w:fldChar w:fldCharType="separate"/>
      </w:r>
      <w:r w:rsidR="0029002F" w:rsidRPr="0029002F">
        <w:rPr>
          <w:noProof/>
        </w:rPr>
        <w:t>[12]</w:t>
      </w:r>
      <w:r w:rsidR="0029002F">
        <w:fldChar w:fldCharType="end"/>
      </w:r>
      <w:r>
        <w:t>.</w:t>
      </w:r>
    </w:p>
    <w:p w14:paraId="09EA07A8" w14:textId="7C960B6E" w:rsidR="005C4678" w:rsidRDefault="005C4678" w:rsidP="005C4678">
      <w:pPr>
        <w:ind w:firstLine="720"/>
        <w:jc w:val="both"/>
        <w:rPr>
          <w:lang w:val="pt-BR"/>
        </w:rPr>
      </w:pPr>
      <w:r>
        <w:t xml:space="preserve">Penelitian Akhyar et al. membahas penggunaan metode </w:t>
      </w:r>
      <w:r w:rsidR="00006485">
        <w:rPr>
          <w:i/>
          <w:iCs/>
        </w:rPr>
        <w:t>super resolution</w:t>
      </w:r>
      <w:r>
        <w:t xml:space="preserve"> berbasis </w:t>
      </w:r>
      <w:r w:rsidRPr="00006485">
        <w:rPr>
          <w:i/>
          <w:iCs/>
        </w:rPr>
        <w:t>deep learning</w:t>
      </w:r>
      <w:r>
        <w:t xml:space="preserve"> untuk meningkatkan kinerja pengenalan wajah pada gambar beresolusi rendah, seperti pada KTP elektronik. Dalam penelitian ini, beberapa metode </w:t>
      </w:r>
      <w:r w:rsidR="00006485">
        <w:rPr>
          <w:i/>
          <w:iCs/>
        </w:rPr>
        <w:t>super resolution</w:t>
      </w:r>
      <w:r>
        <w:t xml:space="preserve"> seperti </w:t>
      </w:r>
      <w:r w:rsidRPr="00006485">
        <w:rPr>
          <w:i/>
          <w:iCs/>
        </w:rPr>
        <w:t>DFDNet</w:t>
      </w:r>
      <w:r>
        <w:t xml:space="preserve">, </w:t>
      </w:r>
      <w:r w:rsidRPr="00006485">
        <w:rPr>
          <w:i/>
          <w:iCs/>
        </w:rPr>
        <w:t>LapSRN</w:t>
      </w:r>
      <w:r>
        <w:t xml:space="preserve">, </w:t>
      </w:r>
      <w:r w:rsidRPr="00006485">
        <w:rPr>
          <w:i/>
          <w:iCs/>
        </w:rPr>
        <w:t>GFPGAN</w:t>
      </w:r>
      <w:r>
        <w:t xml:space="preserve">, dan </w:t>
      </w:r>
      <w:r w:rsidRPr="00006485">
        <w:rPr>
          <w:i/>
          <w:iCs/>
        </w:rPr>
        <w:t>FaceSPARNet</w:t>
      </w:r>
      <w:r>
        <w:t xml:space="preserve"> dibandingkan, dengan </w:t>
      </w:r>
      <w:r w:rsidRPr="00006485">
        <w:rPr>
          <w:i/>
          <w:iCs/>
        </w:rPr>
        <w:t>FaceSPARNet</w:t>
      </w:r>
      <w:r>
        <w:t xml:space="preserve"> menunjukkan peningkatan performa pengenalan wajah hingga 2%. Hasil ini menekankan pentingnya peningkatan resolusi dalam memperbaiki akurasi pengenalan wajah pada gambar yang berkualitas rendah </w:t>
      </w:r>
      <w:r w:rsidR="0029002F">
        <w:fldChar w:fldCharType="begin" w:fldLock="1"/>
      </w:r>
      <w:r w:rsidR="00EE3531">
        <w:instrText>ADDIN CSL_CITATION {"citationItems":[{"id":"ITEM-1","itemData":{"DOI":"10.26760/elkomika.v10i4.990","ISSN":"2338-8323","abstract":"ABSTRAKPermukaan kayu mengalami berbagai serangan serangga dan jamur, sehingga dapat menyebabkan cacat seperti pembusukan pada kayu yang berpengaruh terhadap kualitas dan harga jual kayu tersebut. Pengujian secara lapangan dengan penglihatan manusia menjadi kurang efektif, karena menghasilkan penilaian yang subjektif dan memerlukan waktu yang lama. Penelitian ini mengusulkan sistem deteksi cacat pada permukaan kayu pinus dan kayu karet menggunakan Convolutional Neural Network (CNN) dengan model YOLOv5. Pengujian sistem dilakukan menggunakan beberapa model dari YOLOv5, serta dua teknik image enhancement, yaitu edge filter dan Real ESRGAN. Hasil mAP terbaik sebesar 94,3% dengan kecepatan 125 FPS pada dataset kayu pinus menggunakan model YOLOv5s tanpa penambahan image enhancement. Sedangkan pada dataset kayu karet yang memiliki jenis cacat yang lebih kompleks, hasil mAP terbaik adalah sebesar 94,7% dengan kecepatan 139 FPS menggunakan model YOLOv5s-Transformer dengan penambahan image enhancement Real ESRGAN.Kata kunci: deteksi, kayu, Convolutional Neural Network (CNN), YOLO ABSTRACTWood surafce is subject to various insect and fungal attacks, which can cause defects such as wood rot. This condition affects the quality as well as the selling price of the wood. Field testing with human eyesight becomes less effective because it produces a subjective assessment and time consuming. This study proposes a defect detection system on the surface of pine wood and rubber wood using the Convolutional Neural Network (CNN) with the YOLOv5 model. System testing was carried out using several models from YOLOv5 and two image enhancement techniques, namely edge filter and Real ESRGAN. The best mAP results were 94.3%, with a speed of 125 FPS on the pine wood dataset using the YOLOv5s model without adding image enhancement. While on the rubber wood dataset with more complex defect problem, the best mAP results were 94.7% with a speed of 139 FPS using the YOLOv5s-Transformer model with the addition of image enhancement Real ESRGAN.Keywords: detection, wood, Convolutional Neural Network (CNN), YOLO","author":[{"dropping-particle":"","family":"AKHYAR","given":"FITYANUL","non-dropping-particle":"","parse-names":false,"suffix":""},{"dropping-particle":"","family":"NOVAMIZANTI","given":"LEDYA","non-dropping-particle":"","parse-names":false,"suffix":""},{"dropping-particle":"","family":"RIANTIARNI","given":"TITA","non-dropping-particle":"","parse-names":false,"suffix":""}],"container-title":"ELKOMIKA: Jurnal Teknik Energi Elektrik, Teknik Telekomunikasi, &amp; Teknik Elektronika","id":"ITEM-1","issue":"4","issued":{"date-parts":[["2022"]]},"page":"990","title":"Sistem Inspeksi Cacat pada Permukaan Kayu menggunakan Model Deteksi Obyek YOLOv5","type":"article-journal","volume":"10"},"uris":["http://www.mendeley.com/documents/?uuid=cd51e41a-d0fb-42f0-a0f0-20b4a4008a99"]}],"mendeley":{"formattedCitation":"[13]","plainTextFormattedCitation":"[13]","previouslyFormattedCitation":"[13]"},"properties":{"noteIndex":0},"schema":"https://github.com/citation-style-language/schema/raw/master/csl-citation.json"}</w:instrText>
      </w:r>
      <w:r w:rsidR="0029002F">
        <w:fldChar w:fldCharType="separate"/>
      </w:r>
      <w:r w:rsidR="0029002F" w:rsidRPr="0029002F">
        <w:rPr>
          <w:noProof/>
        </w:rPr>
        <w:t>[13]</w:t>
      </w:r>
      <w:r w:rsidR="0029002F">
        <w:fldChar w:fldCharType="end"/>
      </w:r>
      <w:r>
        <w:t>.</w:t>
      </w:r>
    </w:p>
    <w:p w14:paraId="2FD1515C" w14:textId="63AA8D6D" w:rsidR="00FC495D" w:rsidRDefault="00FC495D" w:rsidP="00FC495D">
      <w:pPr>
        <w:pStyle w:val="Heading1"/>
        <w:spacing w:line="276" w:lineRule="auto"/>
        <w:jc w:val="both"/>
        <w:rPr>
          <w:rFonts w:ascii="Times New Roman" w:hAnsi="Times New Roman" w:cs="Times New Roman"/>
          <w:b/>
          <w:bCs/>
          <w:color w:val="auto"/>
          <w:sz w:val="24"/>
          <w:szCs w:val="24"/>
          <w:lang w:val="pt-BR"/>
        </w:rPr>
      </w:pPr>
      <w:r w:rsidRPr="00FC495D">
        <w:rPr>
          <w:rFonts w:ascii="Times New Roman" w:hAnsi="Times New Roman" w:cs="Times New Roman"/>
          <w:b/>
          <w:bCs/>
          <w:color w:val="auto"/>
          <w:sz w:val="24"/>
          <w:szCs w:val="24"/>
          <w:lang w:val="pt-BR"/>
        </w:rPr>
        <w:t>Metode Penelitian</w:t>
      </w:r>
    </w:p>
    <w:p w14:paraId="210085D0" w14:textId="43ABE072" w:rsidR="00B16CDF" w:rsidRPr="00B16CDF" w:rsidRDefault="00B16CDF" w:rsidP="00B16CDF">
      <w:pPr>
        <w:jc w:val="both"/>
        <w:rPr>
          <w:lang w:val="pt-BR"/>
        </w:rPr>
      </w:pPr>
      <w:r>
        <w:rPr>
          <w:lang w:val="pt-BR"/>
        </w:rPr>
        <w:tab/>
        <w:t xml:space="preserve">Gambar 1 menjelaskan proses yang berkaitan dengan tahapan yang digunakan dalam penelitian ini. </w:t>
      </w:r>
    </w:p>
    <w:p w14:paraId="04E92AAA" w14:textId="77777777" w:rsidR="00423A7C" w:rsidRDefault="00172383" w:rsidP="00423A7C">
      <w:pPr>
        <w:keepNext/>
        <w:jc w:val="center"/>
      </w:pPr>
      <w:r>
        <w:rPr>
          <w:noProof/>
        </w:rPr>
        <w:drawing>
          <wp:inline distT="0" distB="0" distL="0" distR="0" wp14:anchorId="5F416CAF" wp14:editId="10D95229">
            <wp:extent cx="3790950" cy="114173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27729" cy="1182925"/>
                    </a:xfrm>
                    <a:prstGeom prst="rect">
                      <a:avLst/>
                    </a:prstGeom>
                    <a:noFill/>
                    <a:ln>
                      <a:noFill/>
                    </a:ln>
                  </pic:spPr>
                </pic:pic>
              </a:graphicData>
            </a:graphic>
          </wp:inline>
        </w:drawing>
      </w:r>
    </w:p>
    <w:p w14:paraId="742C1954" w14:textId="084F6EDD" w:rsidR="007E5D06" w:rsidRDefault="00423A7C" w:rsidP="00423A7C">
      <w:pPr>
        <w:jc w:val="center"/>
      </w:pPr>
      <w:r w:rsidRPr="00423A7C">
        <w:rPr>
          <w:b/>
          <w:bCs/>
        </w:rPr>
        <w:t xml:space="preserve">Gambar </w:t>
      </w:r>
      <w:r w:rsidRPr="00423A7C">
        <w:rPr>
          <w:b/>
          <w:bCs/>
        </w:rPr>
        <w:fldChar w:fldCharType="begin"/>
      </w:r>
      <w:r w:rsidRPr="00423A7C">
        <w:rPr>
          <w:b/>
          <w:bCs/>
        </w:rPr>
        <w:instrText xml:space="preserve"> SEQ Gambar_ \* ARABIC </w:instrText>
      </w:r>
      <w:r w:rsidRPr="00423A7C">
        <w:rPr>
          <w:b/>
          <w:bCs/>
        </w:rPr>
        <w:fldChar w:fldCharType="separate"/>
      </w:r>
      <w:r w:rsidR="00066C1B">
        <w:rPr>
          <w:b/>
          <w:bCs/>
          <w:noProof/>
        </w:rPr>
        <w:t>1</w:t>
      </w:r>
      <w:r w:rsidRPr="00423A7C">
        <w:rPr>
          <w:b/>
          <w:bCs/>
        </w:rPr>
        <w:fldChar w:fldCharType="end"/>
      </w:r>
      <w:r>
        <w:t xml:space="preserve"> Tahapan Penelitian</w:t>
      </w:r>
    </w:p>
    <w:p w14:paraId="57C4D0A9" w14:textId="3EE9DDFB" w:rsidR="00B16CDF" w:rsidRDefault="00B16CDF" w:rsidP="00B16CDF">
      <w:pPr>
        <w:jc w:val="both"/>
      </w:pPr>
      <w:r>
        <w:tab/>
        <w:t xml:space="preserve">Metode perancangan model diawali dengan pengumpulan data citra kupu-kupu yang didapat dari situs. </w:t>
      </w:r>
      <w:r w:rsidRPr="00023372">
        <w:rPr>
          <w:i/>
          <w:iCs/>
        </w:rPr>
        <w:t>Dataset</w:t>
      </w:r>
      <w:r>
        <w:t xml:space="preserve"> yang digunakan terdiri dari total 1430 gambar kupu-kupu yang terbagi menjadi 13 spesies kupu-kupu.</w:t>
      </w:r>
    </w:p>
    <w:p w14:paraId="3485CA46" w14:textId="77777777" w:rsidR="00B16CDF" w:rsidRDefault="00B16CDF" w:rsidP="00B16CDF">
      <w:pPr>
        <w:ind w:firstLine="720"/>
        <w:jc w:val="both"/>
      </w:pPr>
      <w:r>
        <w:t xml:space="preserve">Setelah data terkumpul, langkah berikutnya adalah </w:t>
      </w:r>
      <w:r w:rsidRPr="00F856EE">
        <w:rPr>
          <w:i/>
          <w:iCs/>
        </w:rPr>
        <w:t>preprocessing</w:t>
      </w:r>
      <w:r>
        <w:t xml:space="preserve"> </w:t>
      </w:r>
      <w:r w:rsidRPr="00F856EE">
        <w:rPr>
          <w:i/>
          <w:iCs/>
        </w:rPr>
        <w:t>data</w:t>
      </w:r>
      <w:r>
        <w:t xml:space="preserve">. Proses ini melibatkan dua sub-proses utama yaitu </w:t>
      </w:r>
      <w:r>
        <w:rPr>
          <w:i/>
          <w:iCs/>
        </w:rPr>
        <w:t>data splitting</w:t>
      </w:r>
      <w:r w:rsidRPr="00F856EE">
        <w:rPr>
          <w:i/>
          <w:iCs/>
        </w:rPr>
        <w:t xml:space="preserve"> </w:t>
      </w:r>
      <w:r>
        <w:t xml:space="preserve">dan </w:t>
      </w:r>
      <w:r w:rsidRPr="00F856EE">
        <w:rPr>
          <w:i/>
          <w:iCs/>
        </w:rPr>
        <w:t>data augmentatio</w:t>
      </w:r>
      <w:r>
        <w:rPr>
          <w:i/>
          <w:iCs/>
        </w:rPr>
        <w:t>n</w:t>
      </w:r>
      <w:r>
        <w:t xml:space="preserve">. </w:t>
      </w:r>
      <w:r>
        <w:rPr>
          <w:i/>
          <w:iCs/>
        </w:rPr>
        <w:t xml:space="preserve">Data Splitting </w:t>
      </w:r>
      <w:r>
        <w:t xml:space="preserve">adalah membagi data menjadi tiga set yaitu set pelatihan, set pengujian, dan set validasi, dengan pembagian 1040 gambar untuk pelatihan, 130 gambar untuk pengujian, dan 260 gambar untuk validasi. </w:t>
      </w:r>
      <w:r w:rsidRPr="00F856EE">
        <w:rPr>
          <w:i/>
          <w:iCs/>
        </w:rPr>
        <w:t>Data augmentation</w:t>
      </w:r>
      <w:r>
        <w:t xml:space="preserve"> dilakukan untuk meningkatkan jumlah dan variasi data dengan melakukan transformasi pada gambar , transformasi ini meliputi memutar dan membalik gambar. </w:t>
      </w:r>
    </w:p>
    <w:p w14:paraId="0BADA1F8" w14:textId="4BE0E8AD" w:rsidR="00B16CDF" w:rsidRDefault="00B16CDF" w:rsidP="00B16CDF">
      <w:pPr>
        <w:ind w:firstLine="720"/>
        <w:jc w:val="both"/>
      </w:pPr>
      <w:r>
        <w:lastRenderedPageBreak/>
        <w:t xml:space="preserve">Langkah selanjutnya setelah </w:t>
      </w:r>
      <w:r w:rsidRPr="00F856EE">
        <w:rPr>
          <w:i/>
          <w:iCs/>
        </w:rPr>
        <w:t>preprocessing</w:t>
      </w:r>
      <w:r>
        <w:t xml:space="preserve"> adalah melatih model. Proses ini terdiri dari dua tahap utama yaitu </w:t>
      </w:r>
      <w:r w:rsidRPr="00F856EE">
        <w:rPr>
          <w:i/>
          <w:iCs/>
        </w:rPr>
        <w:t>feature learning</w:t>
      </w:r>
      <w:r>
        <w:t xml:space="preserve"> dan </w:t>
      </w:r>
      <w:r w:rsidRPr="00F856EE">
        <w:rPr>
          <w:i/>
          <w:iCs/>
        </w:rPr>
        <w:t>classification</w:t>
      </w:r>
      <w:r>
        <w:t xml:space="preserve">. Model dilatih menggunakan </w:t>
      </w:r>
      <w:r w:rsidRPr="00F37C7E">
        <w:rPr>
          <w:i/>
          <w:iCs/>
        </w:rPr>
        <w:t>Convolutional Neural Network</w:t>
      </w:r>
      <w:r>
        <w:t xml:space="preserve"> (CNN) dengan arsitektur </w:t>
      </w:r>
      <w:r w:rsidRPr="00E119E6">
        <w:rPr>
          <w:i/>
          <w:iCs/>
        </w:rPr>
        <w:t>EfficientNet-B7</w:t>
      </w:r>
      <w:r>
        <w:t xml:space="preserve">. </w:t>
      </w:r>
      <w:r w:rsidRPr="00465B68">
        <w:rPr>
          <w:i/>
          <w:iCs/>
        </w:rPr>
        <w:t>Feature learning</w:t>
      </w:r>
      <w:r>
        <w:t xml:space="preserve"> melibatkan model dalam mengekstraksi fitur-fitur penting dari gambar kupu-kupu, dan selanjutnya, fitur-fitur tersebut digunakan untuk mengklasifikasikan gambar kedalam kategori yang sesuai dalam tahap </w:t>
      </w:r>
      <w:r w:rsidRPr="00465B68">
        <w:rPr>
          <w:i/>
          <w:iCs/>
        </w:rPr>
        <w:t>classification</w:t>
      </w:r>
      <w:r>
        <w:t>.</w:t>
      </w:r>
    </w:p>
    <w:p w14:paraId="2E3106CC" w14:textId="77777777" w:rsidR="00B16CDF" w:rsidRDefault="00B16CDF" w:rsidP="00B16CDF">
      <w:pPr>
        <w:keepNext/>
        <w:ind w:firstLine="720"/>
        <w:jc w:val="center"/>
      </w:pPr>
      <w:r>
        <w:rPr>
          <w:noProof/>
        </w:rPr>
        <w:drawing>
          <wp:inline distT="0" distB="0" distL="0" distR="0" wp14:anchorId="330B2B7E" wp14:editId="3F3E5A70">
            <wp:extent cx="2886501" cy="1780286"/>
            <wp:effectExtent l="0" t="0" r="0" b="0"/>
            <wp:docPr id="1192195648" name="Picture 1192195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917" t="13066" r="2056" b="2738"/>
                    <a:stretch/>
                  </pic:blipFill>
                  <pic:spPr bwMode="auto">
                    <a:xfrm>
                      <a:off x="0" y="0"/>
                      <a:ext cx="2888363" cy="1781434"/>
                    </a:xfrm>
                    <a:prstGeom prst="rect">
                      <a:avLst/>
                    </a:prstGeom>
                    <a:noFill/>
                    <a:ln>
                      <a:noFill/>
                    </a:ln>
                    <a:extLst>
                      <a:ext uri="{53640926-AAD7-44D8-BBD7-CCE9431645EC}">
                        <a14:shadowObscured xmlns:a14="http://schemas.microsoft.com/office/drawing/2010/main"/>
                      </a:ext>
                    </a:extLst>
                  </pic:spPr>
                </pic:pic>
              </a:graphicData>
            </a:graphic>
          </wp:inline>
        </w:drawing>
      </w:r>
    </w:p>
    <w:p w14:paraId="0E4B1AFA" w14:textId="42C4EB0E" w:rsidR="00B16CDF" w:rsidRDefault="00B16CDF" w:rsidP="00B16CDF">
      <w:pPr>
        <w:jc w:val="center"/>
      </w:pPr>
      <w:r w:rsidRPr="00B16CDF">
        <w:rPr>
          <w:b/>
          <w:bCs/>
        </w:rPr>
        <w:t xml:space="preserve">Gambar </w:t>
      </w:r>
      <w:r w:rsidRPr="00B16CDF">
        <w:rPr>
          <w:b/>
          <w:bCs/>
        </w:rPr>
        <w:fldChar w:fldCharType="begin"/>
      </w:r>
      <w:r w:rsidRPr="00B16CDF">
        <w:rPr>
          <w:b/>
          <w:bCs/>
        </w:rPr>
        <w:instrText xml:space="preserve"> SEQ Gambar_ \* ARABIC </w:instrText>
      </w:r>
      <w:r w:rsidRPr="00B16CDF">
        <w:rPr>
          <w:b/>
          <w:bCs/>
        </w:rPr>
        <w:fldChar w:fldCharType="separate"/>
      </w:r>
      <w:r w:rsidR="00066C1B">
        <w:rPr>
          <w:b/>
          <w:bCs/>
          <w:noProof/>
        </w:rPr>
        <w:t>2</w:t>
      </w:r>
      <w:r w:rsidRPr="00B16CDF">
        <w:rPr>
          <w:b/>
          <w:bCs/>
        </w:rPr>
        <w:fldChar w:fldCharType="end"/>
      </w:r>
      <w:r>
        <w:t xml:space="preserve"> Evaluasi Model Klasifikasi</w:t>
      </w:r>
    </w:p>
    <w:p w14:paraId="47CD6E1F" w14:textId="77777777" w:rsidR="00B16CDF" w:rsidRDefault="00B16CDF" w:rsidP="00B16CDF">
      <w:pPr>
        <w:ind w:firstLine="720"/>
        <w:jc w:val="both"/>
      </w:pPr>
      <w:r>
        <w:t xml:space="preserve">Evaluasi model dilakukan setelah model selesai dilatih untuk mengukur kinerjanya. Proses evaluasi dilakukan menggunakan </w:t>
      </w:r>
      <w:r w:rsidRPr="00465B68">
        <w:rPr>
          <w:i/>
          <w:iCs/>
        </w:rPr>
        <w:t>confusion matrix</w:t>
      </w:r>
      <w:r>
        <w:t xml:space="preserve"> untuk mendapatkan metrik evaluasi. Metrik yang digunakan meliputi </w:t>
      </w:r>
      <w:r w:rsidRPr="00465B68">
        <w:rPr>
          <w:i/>
          <w:iCs/>
        </w:rPr>
        <w:t>accuracy</w:t>
      </w:r>
      <w:r>
        <w:t xml:space="preserve">, </w:t>
      </w:r>
      <w:r w:rsidRPr="00465B68">
        <w:rPr>
          <w:i/>
          <w:iCs/>
        </w:rPr>
        <w:t>recall</w:t>
      </w:r>
      <w:r>
        <w:t xml:space="preserve">, </w:t>
      </w:r>
      <w:r w:rsidRPr="00465B68">
        <w:rPr>
          <w:i/>
          <w:iCs/>
        </w:rPr>
        <w:t>precision</w:t>
      </w:r>
      <w:r>
        <w:t xml:space="preserve">, dan </w:t>
      </w:r>
      <w:r w:rsidRPr="00465B68">
        <w:rPr>
          <w:i/>
          <w:iCs/>
        </w:rPr>
        <w:t>F1-score</w:t>
      </w:r>
      <w:r>
        <w:t xml:space="preserve">. </w:t>
      </w:r>
    </w:p>
    <w:p w14:paraId="0D20AE0C" w14:textId="3665AA63" w:rsidR="00B16CDF" w:rsidRDefault="00B16CDF" w:rsidP="00B16CDF">
      <w:pPr>
        <w:ind w:firstLine="720"/>
        <w:jc w:val="both"/>
      </w:pPr>
      <w:r>
        <w:t xml:space="preserve">Setelah melalui seluruh proses pelatihan dan evaluasi, model yang telah dihasilkan disimpan untuk integrasi dengan aplikasi </w:t>
      </w:r>
      <w:r>
        <w:rPr>
          <w:i/>
          <w:iCs/>
        </w:rPr>
        <w:t>mobile</w:t>
      </w:r>
      <w:r>
        <w:t xml:space="preserve">. Penyimpanan model ini penting untuk memastikan bahwa model yang sudah dilatih dapat digunakan kembali tanpa harus melakukan proses pelatihan ulang, yang memakan waktu dan sumber daya. </w:t>
      </w:r>
    </w:p>
    <w:p w14:paraId="3A9DFB70" w14:textId="77777777" w:rsidR="00423A7C" w:rsidRDefault="00423A7C" w:rsidP="00423A7C">
      <w:pPr>
        <w:keepNext/>
        <w:ind w:firstLine="720"/>
        <w:jc w:val="center"/>
      </w:pPr>
      <w:r>
        <w:rPr>
          <w:noProof/>
        </w:rPr>
        <w:drawing>
          <wp:inline distT="0" distB="0" distL="0" distR="0" wp14:anchorId="5C84C192" wp14:editId="6C02E510">
            <wp:extent cx="3000375" cy="1869749"/>
            <wp:effectExtent l="0" t="0" r="0" b="0"/>
            <wp:docPr id="1192195650" name="Picture 1192195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0489" cy="1894747"/>
                    </a:xfrm>
                    <a:prstGeom prst="rect">
                      <a:avLst/>
                    </a:prstGeom>
                    <a:noFill/>
                    <a:ln>
                      <a:noFill/>
                    </a:ln>
                  </pic:spPr>
                </pic:pic>
              </a:graphicData>
            </a:graphic>
          </wp:inline>
        </w:drawing>
      </w:r>
    </w:p>
    <w:p w14:paraId="08DCF9F5" w14:textId="068D7E07" w:rsidR="00FC495D" w:rsidRDefault="00423A7C" w:rsidP="00423A7C">
      <w:pPr>
        <w:jc w:val="center"/>
      </w:pPr>
      <w:r w:rsidRPr="00423A7C">
        <w:rPr>
          <w:b/>
          <w:bCs/>
        </w:rPr>
        <w:t xml:space="preserve">Gambar </w:t>
      </w:r>
      <w:r w:rsidRPr="00423A7C">
        <w:rPr>
          <w:b/>
          <w:bCs/>
        </w:rPr>
        <w:fldChar w:fldCharType="begin"/>
      </w:r>
      <w:r w:rsidRPr="00423A7C">
        <w:rPr>
          <w:b/>
          <w:bCs/>
        </w:rPr>
        <w:instrText xml:space="preserve"> SEQ Gambar_ \* ARABIC </w:instrText>
      </w:r>
      <w:r w:rsidRPr="00423A7C">
        <w:rPr>
          <w:b/>
          <w:bCs/>
        </w:rPr>
        <w:fldChar w:fldCharType="separate"/>
      </w:r>
      <w:r w:rsidR="00066C1B">
        <w:rPr>
          <w:b/>
          <w:bCs/>
          <w:noProof/>
        </w:rPr>
        <w:t>3</w:t>
      </w:r>
      <w:r w:rsidRPr="00423A7C">
        <w:rPr>
          <w:b/>
          <w:bCs/>
        </w:rPr>
        <w:fldChar w:fldCharType="end"/>
      </w:r>
      <w:r>
        <w:t xml:space="preserve"> Alur Aplikasi</w:t>
      </w:r>
    </w:p>
    <w:p w14:paraId="1137E939" w14:textId="77777777" w:rsidR="00B16CDF" w:rsidRPr="00482D60" w:rsidRDefault="00B16CDF" w:rsidP="00B16CDF">
      <w:pPr>
        <w:ind w:firstLine="720"/>
        <w:jc w:val="both"/>
      </w:pPr>
      <w:r>
        <w:t xml:space="preserve">Gambar 3.5 menunjukkan alur kerja aplikasi klasifikasi citra kupu-kupu yang dimulai dari perangkat </w:t>
      </w:r>
      <w:r w:rsidRPr="004E4F69">
        <w:rPr>
          <w:i/>
          <w:iCs/>
        </w:rPr>
        <w:t>mobile</w:t>
      </w:r>
      <w:r>
        <w:t xml:space="preserve">. Pertama, pengguna mengirimkan citra kupu-kupu melalui aplikasi </w:t>
      </w:r>
      <w:r w:rsidRPr="004E4F69">
        <w:rPr>
          <w:i/>
          <w:iCs/>
        </w:rPr>
        <w:t>mobile</w:t>
      </w:r>
      <w:r>
        <w:t xml:space="preserve"> ke </w:t>
      </w:r>
      <w:r w:rsidRPr="004E4F69">
        <w:rPr>
          <w:i/>
          <w:iCs/>
        </w:rPr>
        <w:t>server</w:t>
      </w:r>
      <w:r>
        <w:t xml:space="preserve">. </w:t>
      </w:r>
      <w:r w:rsidRPr="004E4F69">
        <w:rPr>
          <w:i/>
          <w:iCs/>
        </w:rPr>
        <w:t>Server</w:t>
      </w:r>
      <w:r>
        <w:t xml:space="preserve"> menerima citra tersebut dan melakukan </w:t>
      </w:r>
      <w:r>
        <w:lastRenderedPageBreak/>
        <w:t xml:space="preserve">peningkatan resolusi </w:t>
      </w:r>
      <w:r w:rsidRPr="004E4F69">
        <w:rPr>
          <w:i/>
          <w:iCs/>
        </w:rPr>
        <w:t>(upscaling)</w:t>
      </w:r>
      <w:r>
        <w:t xml:space="preserve"> menggunakan model </w:t>
      </w:r>
      <w:r>
        <w:rPr>
          <w:rStyle w:val="Emphasis"/>
        </w:rPr>
        <w:t>Real-ESRGAN</w:t>
      </w:r>
      <w:r>
        <w:t xml:space="preserve">. Setelah proses </w:t>
      </w:r>
      <w:r w:rsidRPr="004E4F69">
        <w:rPr>
          <w:i/>
          <w:iCs/>
        </w:rPr>
        <w:t>upscaling</w:t>
      </w:r>
      <w:r>
        <w:t xml:space="preserve"> selesai, gambar dengan resolusi yang lebih tinggi dikirim kembali ke pengguna. Pengguna kemudian dapat memilih untuk melanjutkan proses klasifikasi menggunakan citra yang telah ditingkatkan resolusinya atau menggunakan citra orisinal. Berdasarkan pilihan pengguna, server akan melakukan proses klasifikasi citra menggunakan model </w:t>
      </w:r>
      <w:r>
        <w:rPr>
          <w:rStyle w:val="Emphasis"/>
        </w:rPr>
        <w:t>EfficientNet-B7</w:t>
      </w:r>
      <w:r>
        <w:t xml:space="preserve">. Hasil dari klasifikasi tersebut kemudian disimpan di dalam </w:t>
      </w:r>
      <w:r w:rsidRPr="00411BA6">
        <w:rPr>
          <w:i/>
          <w:iCs/>
        </w:rPr>
        <w:t>database</w:t>
      </w:r>
      <w:r>
        <w:t xml:space="preserve"> untuk keperluan lebih lanjut, seperti melihat data persebaran dan populasi kupu-kupu.</w:t>
      </w:r>
    </w:p>
    <w:p w14:paraId="5F372928" w14:textId="373ACEB8" w:rsidR="00FC495D" w:rsidRDefault="00FC495D" w:rsidP="00FC495D">
      <w:pPr>
        <w:pStyle w:val="Heading1"/>
        <w:spacing w:line="276" w:lineRule="auto"/>
        <w:jc w:val="both"/>
        <w:rPr>
          <w:rFonts w:ascii="Times New Roman" w:hAnsi="Times New Roman" w:cs="Times New Roman"/>
          <w:b/>
          <w:bCs/>
          <w:color w:val="auto"/>
          <w:sz w:val="24"/>
          <w:szCs w:val="24"/>
          <w:lang w:val="pt-BR"/>
        </w:rPr>
      </w:pPr>
      <w:r w:rsidRPr="00FC495D">
        <w:rPr>
          <w:rFonts w:ascii="Times New Roman" w:hAnsi="Times New Roman" w:cs="Times New Roman"/>
          <w:b/>
          <w:bCs/>
          <w:color w:val="auto"/>
          <w:sz w:val="24"/>
          <w:szCs w:val="24"/>
          <w:lang w:val="pt-BR"/>
        </w:rPr>
        <w:t>Hasil dan Pembahasan</w:t>
      </w:r>
    </w:p>
    <w:p w14:paraId="60442F40" w14:textId="7F50A987" w:rsidR="009F6696" w:rsidRDefault="00BB1913" w:rsidP="00BB1913">
      <w:pPr>
        <w:ind w:firstLine="720"/>
        <w:jc w:val="both"/>
      </w:pPr>
      <w:r w:rsidRPr="00BB1913">
        <w:rPr>
          <w:i/>
          <w:iCs/>
        </w:rPr>
        <w:t>Dataset</w:t>
      </w:r>
      <w:r>
        <w:t xml:space="preserve"> yang dikumpulkan terdiri dari total 1430 gambar kupu-kupu yang terbagi menjadi 13 spesies kupu-kupu yang hidup di Indonesia. Setiap gambar pada dataset memiliki ukuran 224</w:t>
      </w:r>
      <w:r>
        <w:rPr>
          <w:rFonts w:cs="Times New Roman"/>
        </w:rPr>
        <w:t>×</w:t>
      </w:r>
      <w:r>
        <w:t>224 piksel</w:t>
      </w:r>
      <w:r w:rsidR="004D05CB">
        <w:t>.</w:t>
      </w:r>
    </w:p>
    <w:p w14:paraId="05766553" w14:textId="499FB64D" w:rsidR="00BB1913" w:rsidRDefault="00BB1913" w:rsidP="00BB1913">
      <w:pPr>
        <w:ind w:firstLine="720"/>
      </w:pPr>
      <w:r>
        <w:t xml:space="preserve">Setelah data terkumpul, langkah berikutnya adalah </w:t>
      </w:r>
      <w:r w:rsidRPr="00F856EE">
        <w:rPr>
          <w:i/>
          <w:iCs/>
        </w:rPr>
        <w:t>preprocessing</w:t>
      </w:r>
      <w:r>
        <w:t xml:space="preserve"> </w:t>
      </w:r>
      <w:r w:rsidRPr="00F856EE">
        <w:rPr>
          <w:i/>
          <w:iCs/>
        </w:rPr>
        <w:t>data</w:t>
      </w:r>
      <w:r>
        <w:t xml:space="preserve">. Proses ini melibatkan dua sub-proses utama yaitu </w:t>
      </w:r>
      <w:r w:rsidRPr="00F856EE">
        <w:rPr>
          <w:i/>
          <w:iCs/>
        </w:rPr>
        <w:t>data augmentation</w:t>
      </w:r>
      <w:r>
        <w:t xml:space="preserve"> dan </w:t>
      </w:r>
      <w:r w:rsidRPr="00F856EE">
        <w:rPr>
          <w:i/>
          <w:iCs/>
        </w:rPr>
        <w:t>splitting data</w:t>
      </w:r>
      <w:r>
        <w:t>. Data yang sudah dikumpulkan akan dibagi menjadi 3 set yaitu data latih, data uji dan data validasi.</w:t>
      </w:r>
    </w:p>
    <w:p w14:paraId="648D6958" w14:textId="0D675724" w:rsidR="00BB1913" w:rsidRDefault="00BB1913" w:rsidP="00BB1913">
      <w:pPr>
        <w:jc w:val="center"/>
      </w:pPr>
      <w:r w:rsidRPr="00BB1913">
        <w:rPr>
          <w:b/>
          <w:bCs/>
        </w:rPr>
        <w:t xml:space="preserve">Tabel </w:t>
      </w:r>
      <w:r w:rsidRPr="00BB1913">
        <w:rPr>
          <w:b/>
          <w:bCs/>
        </w:rPr>
        <w:fldChar w:fldCharType="begin"/>
      </w:r>
      <w:r w:rsidRPr="00BB1913">
        <w:rPr>
          <w:b/>
          <w:bCs/>
        </w:rPr>
        <w:instrText xml:space="preserve"> SEQ Tabel \* ARABIC </w:instrText>
      </w:r>
      <w:r w:rsidRPr="00BB1913">
        <w:rPr>
          <w:b/>
          <w:bCs/>
        </w:rPr>
        <w:fldChar w:fldCharType="separate"/>
      </w:r>
      <w:r w:rsidR="00911EF5">
        <w:rPr>
          <w:b/>
          <w:bCs/>
          <w:noProof/>
        </w:rPr>
        <w:t>1</w:t>
      </w:r>
      <w:r w:rsidRPr="00BB1913">
        <w:rPr>
          <w:b/>
          <w:bCs/>
        </w:rPr>
        <w:fldChar w:fldCharType="end"/>
      </w:r>
      <w:r>
        <w:t xml:space="preserve"> Pembagian </w:t>
      </w:r>
      <w:r w:rsidRPr="00BB1913">
        <w:rPr>
          <w:i/>
          <w:iCs/>
        </w:rPr>
        <w:t>Dataset</w:t>
      </w:r>
    </w:p>
    <w:tbl>
      <w:tblPr>
        <w:tblW w:w="0" w:type="auto"/>
        <w:jc w:val="center"/>
        <w:tblBorders>
          <w:top w:val="single" w:sz="4" w:space="0" w:color="auto"/>
          <w:bottom w:val="single" w:sz="4" w:space="0" w:color="auto"/>
        </w:tblBorders>
        <w:tblLook w:val="04A0" w:firstRow="1" w:lastRow="0" w:firstColumn="1" w:lastColumn="0" w:noHBand="0" w:noVBand="1"/>
      </w:tblPr>
      <w:tblGrid>
        <w:gridCol w:w="2755"/>
        <w:gridCol w:w="2598"/>
        <w:gridCol w:w="2918"/>
      </w:tblGrid>
      <w:tr w:rsidR="00BB1913" w:rsidRPr="000F245C" w14:paraId="3C4BF7F2" w14:textId="77777777" w:rsidTr="00BB1913">
        <w:trPr>
          <w:jc w:val="center"/>
        </w:trPr>
        <w:tc>
          <w:tcPr>
            <w:tcW w:w="2755" w:type="dxa"/>
            <w:tcBorders>
              <w:top w:val="single" w:sz="4" w:space="0" w:color="auto"/>
              <w:left w:val="nil"/>
              <w:bottom w:val="single" w:sz="4" w:space="0" w:color="auto"/>
              <w:right w:val="nil"/>
            </w:tcBorders>
            <w:shd w:val="clear" w:color="auto" w:fill="auto"/>
            <w:vAlign w:val="center"/>
          </w:tcPr>
          <w:p w14:paraId="6AF5B0A5" w14:textId="7E2657E4" w:rsidR="00BB1913" w:rsidRPr="000F245C" w:rsidRDefault="00BB1913" w:rsidP="00D526B0">
            <w:pPr>
              <w:pStyle w:val="Default"/>
              <w:jc w:val="center"/>
              <w:rPr>
                <w:b/>
                <w:bCs/>
                <w:iCs/>
                <w:color w:val="auto"/>
                <w:spacing w:val="2"/>
                <w:sz w:val="22"/>
                <w:szCs w:val="22"/>
              </w:rPr>
            </w:pPr>
            <w:r>
              <w:rPr>
                <w:b/>
                <w:bCs/>
                <w:iCs/>
                <w:color w:val="auto"/>
                <w:spacing w:val="2"/>
                <w:sz w:val="22"/>
                <w:szCs w:val="22"/>
              </w:rPr>
              <w:t>Data Latih</w:t>
            </w:r>
          </w:p>
        </w:tc>
        <w:tc>
          <w:tcPr>
            <w:tcW w:w="2598" w:type="dxa"/>
            <w:tcBorders>
              <w:top w:val="single" w:sz="4" w:space="0" w:color="auto"/>
              <w:left w:val="nil"/>
              <w:bottom w:val="single" w:sz="4" w:space="0" w:color="auto"/>
              <w:right w:val="nil"/>
            </w:tcBorders>
          </w:tcPr>
          <w:p w14:paraId="09357E78" w14:textId="49859772" w:rsidR="00BB1913" w:rsidRPr="000F245C" w:rsidRDefault="00BB1913" w:rsidP="00D526B0">
            <w:pPr>
              <w:pStyle w:val="Default"/>
              <w:jc w:val="center"/>
              <w:rPr>
                <w:b/>
                <w:bCs/>
                <w:iCs/>
                <w:color w:val="auto"/>
                <w:spacing w:val="2"/>
                <w:sz w:val="22"/>
                <w:szCs w:val="22"/>
              </w:rPr>
            </w:pPr>
            <w:r>
              <w:rPr>
                <w:b/>
                <w:bCs/>
                <w:iCs/>
                <w:color w:val="auto"/>
                <w:spacing w:val="2"/>
                <w:sz w:val="22"/>
                <w:szCs w:val="22"/>
              </w:rPr>
              <w:t>Data Uji</w:t>
            </w:r>
          </w:p>
        </w:tc>
        <w:tc>
          <w:tcPr>
            <w:tcW w:w="2918" w:type="dxa"/>
            <w:tcBorders>
              <w:top w:val="single" w:sz="4" w:space="0" w:color="auto"/>
              <w:left w:val="nil"/>
              <w:bottom w:val="single" w:sz="4" w:space="0" w:color="auto"/>
              <w:right w:val="nil"/>
            </w:tcBorders>
            <w:shd w:val="clear" w:color="auto" w:fill="auto"/>
            <w:vAlign w:val="center"/>
          </w:tcPr>
          <w:p w14:paraId="6E869696" w14:textId="08523A38" w:rsidR="00BB1913" w:rsidRPr="000F245C" w:rsidRDefault="00BB1913" w:rsidP="00D526B0">
            <w:pPr>
              <w:pStyle w:val="Default"/>
              <w:jc w:val="center"/>
              <w:rPr>
                <w:b/>
                <w:bCs/>
                <w:iCs/>
                <w:color w:val="auto"/>
                <w:spacing w:val="2"/>
                <w:sz w:val="22"/>
                <w:szCs w:val="22"/>
              </w:rPr>
            </w:pPr>
            <w:r>
              <w:rPr>
                <w:b/>
                <w:bCs/>
                <w:iCs/>
                <w:color w:val="auto"/>
                <w:spacing w:val="2"/>
                <w:sz w:val="22"/>
                <w:szCs w:val="22"/>
              </w:rPr>
              <w:t>Data Validasi</w:t>
            </w:r>
          </w:p>
        </w:tc>
      </w:tr>
      <w:tr w:rsidR="00BB1913" w:rsidRPr="007A53DE" w14:paraId="7DF56EF0" w14:textId="77777777" w:rsidTr="00BB1913">
        <w:trPr>
          <w:jc w:val="center"/>
        </w:trPr>
        <w:tc>
          <w:tcPr>
            <w:tcW w:w="2755" w:type="dxa"/>
            <w:tcBorders>
              <w:top w:val="single" w:sz="4" w:space="0" w:color="auto"/>
              <w:left w:val="nil"/>
              <w:right w:val="nil"/>
            </w:tcBorders>
            <w:shd w:val="clear" w:color="auto" w:fill="auto"/>
          </w:tcPr>
          <w:p w14:paraId="4973D7B4" w14:textId="349AEC36" w:rsidR="00BB1913" w:rsidRPr="007A53DE" w:rsidRDefault="00BB1913" w:rsidP="00BB1913">
            <w:pPr>
              <w:pStyle w:val="Default"/>
              <w:jc w:val="center"/>
              <w:rPr>
                <w:iCs/>
                <w:color w:val="auto"/>
                <w:spacing w:val="2"/>
                <w:sz w:val="22"/>
                <w:szCs w:val="22"/>
              </w:rPr>
            </w:pPr>
            <w:r>
              <w:t>1040</w:t>
            </w:r>
          </w:p>
        </w:tc>
        <w:tc>
          <w:tcPr>
            <w:tcW w:w="2598" w:type="dxa"/>
            <w:tcBorders>
              <w:top w:val="single" w:sz="4" w:space="0" w:color="auto"/>
              <w:left w:val="nil"/>
              <w:right w:val="nil"/>
            </w:tcBorders>
          </w:tcPr>
          <w:p w14:paraId="401DAF3A" w14:textId="36649FE5" w:rsidR="00BB1913" w:rsidRPr="007A53DE" w:rsidRDefault="00BB1913" w:rsidP="00BB1913">
            <w:pPr>
              <w:pStyle w:val="Default"/>
              <w:jc w:val="center"/>
              <w:rPr>
                <w:iCs/>
                <w:color w:val="auto"/>
                <w:spacing w:val="2"/>
                <w:sz w:val="22"/>
                <w:szCs w:val="22"/>
              </w:rPr>
            </w:pPr>
            <w:r>
              <w:t>260</w:t>
            </w:r>
          </w:p>
        </w:tc>
        <w:tc>
          <w:tcPr>
            <w:tcW w:w="2918" w:type="dxa"/>
            <w:tcBorders>
              <w:top w:val="single" w:sz="4" w:space="0" w:color="auto"/>
              <w:left w:val="nil"/>
              <w:bottom w:val="single" w:sz="4" w:space="0" w:color="auto"/>
              <w:right w:val="nil"/>
            </w:tcBorders>
            <w:shd w:val="clear" w:color="auto" w:fill="auto"/>
          </w:tcPr>
          <w:p w14:paraId="7C26F798" w14:textId="1A724088" w:rsidR="00BB1913" w:rsidRPr="007A53DE" w:rsidRDefault="00BB1913" w:rsidP="00BB1913">
            <w:pPr>
              <w:pStyle w:val="Default"/>
              <w:jc w:val="center"/>
              <w:rPr>
                <w:iCs/>
                <w:color w:val="auto"/>
                <w:spacing w:val="2"/>
                <w:sz w:val="22"/>
                <w:szCs w:val="22"/>
              </w:rPr>
            </w:pPr>
            <w:r>
              <w:t>130</w:t>
            </w:r>
          </w:p>
        </w:tc>
      </w:tr>
    </w:tbl>
    <w:p w14:paraId="559DF137" w14:textId="72C68879" w:rsidR="00BB1913" w:rsidRDefault="00BB1913" w:rsidP="00912913">
      <w:pPr>
        <w:spacing w:before="240"/>
        <w:ind w:firstLine="720"/>
        <w:jc w:val="both"/>
      </w:pPr>
      <w:r>
        <w:t xml:space="preserve">Proses pelatihan terdiri dari dua tahap utama yaitu </w:t>
      </w:r>
      <w:r w:rsidRPr="00F856EE">
        <w:rPr>
          <w:i/>
          <w:iCs/>
        </w:rPr>
        <w:t>feature learning</w:t>
      </w:r>
      <w:r>
        <w:t xml:space="preserve"> dan </w:t>
      </w:r>
      <w:r w:rsidRPr="00F856EE">
        <w:rPr>
          <w:i/>
          <w:iCs/>
        </w:rPr>
        <w:t>classification</w:t>
      </w:r>
      <w:r>
        <w:t xml:space="preserve">. Model dilatih menggunakan </w:t>
      </w:r>
      <w:r w:rsidRPr="008548E9">
        <w:rPr>
          <w:i/>
          <w:iCs/>
        </w:rPr>
        <w:t>Convolutional Neural Network</w:t>
      </w:r>
      <w:r>
        <w:t xml:space="preserve"> (CNN) dengan arsitektur </w:t>
      </w:r>
      <w:r w:rsidRPr="008548E9">
        <w:rPr>
          <w:i/>
          <w:iCs/>
        </w:rPr>
        <w:t>EfficientNet-B7</w:t>
      </w:r>
      <w:r>
        <w:t>.</w:t>
      </w:r>
    </w:p>
    <w:p w14:paraId="6319D9D0" w14:textId="77777777" w:rsidR="003B3503" w:rsidRDefault="003B3503" w:rsidP="003B3503">
      <w:pPr>
        <w:ind w:firstLine="720"/>
        <w:jc w:val="both"/>
        <w:rPr>
          <w:i/>
          <w:iCs/>
        </w:rPr>
      </w:pPr>
      <w:r w:rsidRPr="00465B68">
        <w:rPr>
          <w:i/>
          <w:iCs/>
        </w:rPr>
        <w:t>Feature learning</w:t>
      </w:r>
      <w:r>
        <w:t xml:space="preserve"> melibatkan model dalam mengekstraksi fitur-fitur penting dari gambar kupu-kupu, dan selanjutnya, fitur-fitur tersebut digunakan untuk mengklasifikasikan gambar ke dalam kategori yang sesuai dalam tahap </w:t>
      </w:r>
      <w:r w:rsidRPr="00465B68">
        <w:rPr>
          <w:i/>
          <w:iCs/>
        </w:rPr>
        <w:t>classification</w:t>
      </w:r>
      <w:r>
        <w:rPr>
          <w:i/>
          <w:iCs/>
        </w:rPr>
        <w:t>.</w:t>
      </w:r>
    </w:p>
    <w:p w14:paraId="1D33B0FF" w14:textId="75AF6E0D" w:rsidR="003B3503" w:rsidRDefault="003B3503" w:rsidP="003B3503">
      <w:pPr>
        <w:ind w:firstLine="720"/>
        <w:jc w:val="both"/>
      </w:pPr>
      <w:r>
        <w:t xml:space="preserve">Proses pelatihan dilakukan menggunakan pustaka </w:t>
      </w:r>
      <w:r w:rsidRPr="008548E9">
        <w:rPr>
          <w:i/>
          <w:iCs/>
        </w:rPr>
        <w:t>Keras</w:t>
      </w:r>
      <w:r>
        <w:t xml:space="preserve">. Pelatihan diawali dengan memanggil fungsi untuk memuat arsitektur </w:t>
      </w:r>
      <w:r w:rsidRPr="008548E9">
        <w:rPr>
          <w:i/>
          <w:iCs/>
        </w:rPr>
        <w:t>EfficientNet-B7</w:t>
      </w:r>
      <w:r>
        <w:t xml:space="preserve"> yang sudah di </w:t>
      </w:r>
      <w:r>
        <w:rPr>
          <w:i/>
          <w:iCs/>
        </w:rPr>
        <w:t>pretrained</w:t>
      </w:r>
      <w:r>
        <w:t xml:space="preserve"> dengan pembobotan yang diambil dari </w:t>
      </w:r>
      <w:r w:rsidRPr="008548E9">
        <w:rPr>
          <w:i/>
          <w:iCs/>
        </w:rPr>
        <w:t>ImageNet</w:t>
      </w:r>
      <w:r>
        <w:t xml:space="preserve">. Model ini menggunakan </w:t>
      </w:r>
      <w:r w:rsidRPr="00EF15E4">
        <w:rPr>
          <w:i/>
          <w:iCs/>
        </w:rPr>
        <w:t>average pooling</w:t>
      </w:r>
      <w:r>
        <w:t xml:space="preserve"> untuk menggabungkan fitur-fitur yang diekstraksi oleh lapisan konvolusi.</w:t>
      </w:r>
    </w:p>
    <w:p w14:paraId="661DEACC" w14:textId="6E2D2D13" w:rsidR="00D73078" w:rsidRDefault="00D73078" w:rsidP="00D73078">
      <w:pPr>
        <w:ind w:firstLine="720"/>
        <w:jc w:val="both"/>
      </w:pPr>
      <w:r>
        <w:t xml:space="preserve">Setelah model diatur untuk </w:t>
      </w:r>
      <w:r>
        <w:rPr>
          <w:i/>
          <w:iCs/>
        </w:rPr>
        <w:t xml:space="preserve">feature learning, </w:t>
      </w:r>
      <w:r>
        <w:t xml:space="preserve">langkah selanjutnya adalah menambahkan lapisan-lapisan yang diperlukan untuk melakukan klasifikasi. Lapisan pertama yang ditambahkan di akhir layer konvolusi adalah lapisan </w:t>
      </w:r>
      <w:r>
        <w:rPr>
          <w:i/>
          <w:iCs/>
        </w:rPr>
        <w:t xml:space="preserve">flatten, </w:t>
      </w:r>
      <w:r>
        <w:t xml:space="preserve">lapisan ini berfungsi untuk merubah bentuk matriks multidimensi menjadi matriks satu dimensi. Lapisan selanjutnya adalah lapisan fungsi aktivasi </w:t>
      </w:r>
      <w:r>
        <w:rPr>
          <w:i/>
          <w:iCs/>
        </w:rPr>
        <w:t xml:space="preserve">relu, </w:t>
      </w:r>
      <w:r>
        <w:t xml:space="preserve">fungsi aktivasi ini berfungsi untuk menambahkan sifat non linear pada model sehingga mencegah pertumbuhan data secara eksponensial pada saat proses komputasi. Lapisan terakhir adalah lapisan </w:t>
      </w:r>
      <w:r>
        <w:rPr>
          <w:i/>
          <w:iCs/>
        </w:rPr>
        <w:lastRenderedPageBreak/>
        <w:t>softmax</w:t>
      </w:r>
      <w:r>
        <w:t>, lapisan ini berfungsi untuk menghasilkan hasil prediksi dari 13 spesies kupu-kupu</w:t>
      </w:r>
    </w:p>
    <w:p w14:paraId="6022F42E" w14:textId="77777777" w:rsidR="00D73078" w:rsidRDefault="00D73078" w:rsidP="00D73078">
      <w:pPr>
        <w:ind w:firstLine="720"/>
        <w:jc w:val="both"/>
      </w:pPr>
      <w:r w:rsidRPr="009A41E2">
        <w:rPr>
          <w:i/>
          <w:iCs/>
        </w:rPr>
        <w:t>Hyperparameter tuning</w:t>
      </w:r>
      <w:r>
        <w:t xml:space="preserve"> adalah proses penyesuaian dan pemilihan nilai terbaik dari hyperparameter dalam model </w:t>
      </w:r>
      <w:r w:rsidRPr="009A41E2">
        <w:rPr>
          <w:i/>
          <w:iCs/>
        </w:rPr>
        <w:t>machine learning</w:t>
      </w:r>
      <w:r>
        <w:t xml:space="preserve"> untuk meningkatkan kinerja model. Pada proses pelatihan model untuk klasifikasi, parameter yang sering disesuaikan adalah pemilian </w:t>
      </w:r>
      <w:r w:rsidRPr="009A41E2">
        <w:rPr>
          <w:i/>
          <w:iCs/>
        </w:rPr>
        <w:t>optimizer</w:t>
      </w:r>
      <w:r>
        <w:rPr>
          <w:i/>
          <w:iCs/>
        </w:rPr>
        <w:t xml:space="preserve"> </w:t>
      </w:r>
      <w:r>
        <w:t xml:space="preserve">dan </w:t>
      </w:r>
      <w:r>
        <w:rPr>
          <w:i/>
          <w:iCs/>
        </w:rPr>
        <w:t xml:space="preserve">learning rate. </w:t>
      </w:r>
      <w:r>
        <w:t xml:space="preserve">Berikut adalah perbandingan tiga </w:t>
      </w:r>
      <w:r w:rsidRPr="009A41E2">
        <w:rPr>
          <w:i/>
          <w:iCs/>
        </w:rPr>
        <w:t>learning rate</w:t>
      </w:r>
      <w:r>
        <w:rPr>
          <w:i/>
          <w:iCs/>
        </w:rPr>
        <w:t xml:space="preserve"> </w:t>
      </w:r>
      <w:r>
        <w:t>yang berbeda pada saat pelatihan model.</w:t>
      </w:r>
    </w:p>
    <w:p w14:paraId="719CB45F" w14:textId="6DFB771F" w:rsidR="00D73078" w:rsidRDefault="00D73078" w:rsidP="00D73078">
      <w:pPr>
        <w:jc w:val="center"/>
      </w:pPr>
      <w:r w:rsidRPr="00D73078">
        <w:rPr>
          <w:b/>
          <w:bCs/>
        </w:rPr>
        <w:t xml:space="preserve">Tabel </w:t>
      </w:r>
      <w:r w:rsidRPr="00D73078">
        <w:rPr>
          <w:b/>
          <w:bCs/>
        </w:rPr>
        <w:fldChar w:fldCharType="begin"/>
      </w:r>
      <w:r w:rsidRPr="00D73078">
        <w:rPr>
          <w:b/>
          <w:bCs/>
        </w:rPr>
        <w:instrText xml:space="preserve"> SEQ Tabel \* ARABIC </w:instrText>
      </w:r>
      <w:r w:rsidRPr="00D73078">
        <w:rPr>
          <w:b/>
          <w:bCs/>
        </w:rPr>
        <w:fldChar w:fldCharType="separate"/>
      </w:r>
      <w:r w:rsidR="00911EF5">
        <w:rPr>
          <w:b/>
          <w:bCs/>
          <w:noProof/>
        </w:rPr>
        <w:t>2</w:t>
      </w:r>
      <w:r w:rsidRPr="00D73078">
        <w:rPr>
          <w:b/>
          <w:bCs/>
        </w:rPr>
        <w:fldChar w:fldCharType="end"/>
      </w:r>
      <w:r>
        <w:t xml:space="preserve"> Hyperparameter Tuning</w:t>
      </w:r>
    </w:p>
    <w:tbl>
      <w:tblPr>
        <w:tblStyle w:val="TableGrid"/>
        <w:tblW w:w="0" w:type="auto"/>
        <w:jc w:val="center"/>
        <w:tblBorders>
          <w:left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1743"/>
        <w:gridCol w:w="1097"/>
        <w:gridCol w:w="1550"/>
        <w:gridCol w:w="2557"/>
        <w:gridCol w:w="1263"/>
      </w:tblGrid>
      <w:tr w:rsidR="00D73078" w14:paraId="0A7D2BE9" w14:textId="77777777" w:rsidTr="00D73078">
        <w:trPr>
          <w:jc w:val="center"/>
        </w:trPr>
        <w:tc>
          <w:tcPr>
            <w:tcW w:w="1743" w:type="dxa"/>
            <w:tcBorders>
              <w:top w:val="single" w:sz="4" w:space="0" w:color="auto"/>
              <w:bottom w:val="single" w:sz="4" w:space="0" w:color="auto"/>
            </w:tcBorders>
            <w:shd w:val="clear" w:color="auto" w:fill="FFFFFF" w:themeFill="background1"/>
          </w:tcPr>
          <w:p w14:paraId="7AEBB561" w14:textId="77777777" w:rsidR="00D73078" w:rsidRPr="00D73078" w:rsidRDefault="00D73078" w:rsidP="00D526B0">
            <w:pPr>
              <w:jc w:val="center"/>
              <w:rPr>
                <w:i/>
                <w:iCs/>
              </w:rPr>
            </w:pPr>
            <w:r w:rsidRPr="00D73078">
              <w:rPr>
                <w:i/>
                <w:iCs/>
              </w:rPr>
              <w:t>Optimizer</w:t>
            </w:r>
          </w:p>
        </w:tc>
        <w:tc>
          <w:tcPr>
            <w:tcW w:w="1097" w:type="dxa"/>
            <w:tcBorders>
              <w:top w:val="single" w:sz="4" w:space="0" w:color="auto"/>
              <w:bottom w:val="single" w:sz="4" w:space="0" w:color="auto"/>
            </w:tcBorders>
            <w:shd w:val="clear" w:color="auto" w:fill="FFFFFF" w:themeFill="background1"/>
          </w:tcPr>
          <w:p w14:paraId="3F9A4E30" w14:textId="77777777" w:rsidR="00D73078" w:rsidRPr="00D73078" w:rsidRDefault="00D73078" w:rsidP="00D526B0">
            <w:pPr>
              <w:jc w:val="center"/>
              <w:rPr>
                <w:i/>
                <w:iCs/>
              </w:rPr>
            </w:pPr>
            <w:r w:rsidRPr="00D73078">
              <w:rPr>
                <w:i/>
                <w:iCs/>
              </w:rPr>
              <w:t>Learning Rate</w:t>
            </w:r>
          </w:p>
        </w:tc>
        <w:tc>
          <w:tcPr>
            <w:tcW w:w="1550" w:type="dxa"/>
            <w:tcBorders>
              <w:top w:val="single" w:sz="4" w:space="0" w:color="auto"/>
              <w:bottom w:val="single" w:sz="4" w:space="0" w:color="auto"/>
            </w:tcBorders>
            <w:shd w:val="clear" w:color="auto" w:fill="FFFFFF" w:themeFill="background1"/>
          </w:tcPr>
          <w:p w14:paraId="1DB667DF" w14:textId="77777777" w:rsidR="00D73078" w:rsidRPr="00D73078" w:rsidRDefault="00D73078" w:rsidP="00D526B0">
            <w:pPr>
              <w:jc w:val="center"/>
              <w:rPr>
                <w:i/>
                <w:iCs/>
              </w:rPr>
            </w:pPr>
            <w:r w:rsidRPr="00D73078">
              <w:rPr>
                <w:i/>
                <w:iCs/>
              </w:rPr>
              <w:t>Max Epoch</w:t>
            </w:r>
          </w:p>
        </w:tc>
        <w:tc>
          <w:tcPr>
            <w:tcW w:w="2557" w:type="dxa"/>
            <w:tcBorders>
              <w:top w:val="single" w:sz="4" w:space="0" w:color="auto"/>
              <w:bottom w:val="single" w:sz="4" w:space="0" w:color="auto"/>
            </w:tcBorders>
            <w:shd w:val="clear" w:color="auto" w:fill="FFFFFF" w:themeFill="background1"/>
          </w:tcPr>
          <w:p w14:paraId="79BBA715" w14:textId="77777777" w:rsidR="00D73078" w:rsidRPr="00D73078" w:rsidRDefault="00D73078" w:rsidP="00D526B0">
            <w:pPr>
              <w:jc w:val="center"/>
              <w:rPr>
                <w:i/>
                <w:iCs/>
              </w:rPr>
            </w:pPr>
            <w:r w:rsidRPr="00D73078">
              <w:rPr>
                <w:i/>
                <w:iCs/>
              </w:rPr>
              <w:t>Time Convergence</w:t>
            </w:r>
          </w:p>
        </w:tc>
        <w:tc>
          <w:tcPr>
            <w:tcW w:w="1263" w:type="dxa"/>
            <w:tcBorders>
              <w:top w:val="single" w:sz="4" w:space="0" w:color="auto"/>
              <w:bottom w:val="single" w:sz="4" w:space="0" w:color="auto"/>
            </w:tcBorders>
            <w:shd w:val="clear" w:color="auto" w:fill="FFFFFF" w:themeFill="background1"/>
          </w:tcPr>
          <w:p w14:paraId="2F05BF00" w14:textId="77777777" w:rsidR="00D73078" w:rsidRPr="00D73078" w:rsidRDefault="00D73078" w:rsidP="00D526B0">
            <w:pPr>
              <w:jc w:val="center"/>
              <w:rPr>
                <w:i/>
                <w:iCs/>
              </w:rPr>
            </w:pPr>
            <w:r w:rsidRPr="00D73078">
              <w:rPr>
                <w:i/>
                <w:iCs/>
              </w:rPr>
              <w:t>Train Accuracy</w:t>
            </w:r>
          </w:p>
        </w:tc>
      </w:tr>
      <w:tr w:rsidR="00D73078" w14:paraId="3E2A568A" w14:textId="77777777" w:rsidTr="00D73078">
        <w:trPr>
          <w:jc w:val="center"/>
        </w:trPr>
        <w:tc>
          <w:tcPr>
            <w:tcW w:w="1743" w:type="dxa"/>
            <w:tcBorders>
              <w:top w:val="single" w:sz="4" w:space="0" w:color="auto"/>
            </w:tcBorders>
            <w:shd w:val="clear" w:color="auto" w:fill="FFFFFF" w:themeFill="background1"/>
          </w:tcPr>
          <w:p w14:paraId="7F0A3300" w14:textId="77777777" w:rsidR="00D73078" w:rsidRDefault="00D73078" w:rsidP="00D526B0">
            <w:pPr>
              <w:jc w:val="center"/>
            </w:pPr>
            <w:r>
              <w:t>Adam</w:t>
            </w:r>
          </w:p>
        </w:tc>
        <w:tc>
          <w:tcPr>
            <w:tcW w:w="1097" w:type="dxa"/>
            <w:tcBorders>
              <w:top w:val="single" w:sz="4" w:space="0" w:color="auto"/>
            </w:tcBorders>
            <w:shd w:val="clear" w:color="auto" w:fill="FFFFFF" w:themeFill="background1"/>
          </w:tcPr>
          <w:p w14:paraId="45539164" w14:textId="77777777" w:rsidR="00D73078" w:rsidRPr="009A41E2" w:rsidRDefault="00D73078" w:rsidP="00D526B0">
            <w:pPr>
              <w:jc w:val="center"/>
            </w:pPr>
            <w:r>
              <w:t>0.001</w:t>
            </w:r>
          </w:p>
        </w:tc>
        <w:tc>
          <w:tcPr>
            <w:tcW w:w="1550" w:type="dxa"/>
            <w:tcBorders>
              <w:top w:val="single" w:sz="4" w:space="0" w:color="auto"/>
            </w:tcBorders>
            <w:shd w:val="clear" w:color="auto" w:fill="FFFFFF" w:themeFill="background1"/>
          </w:tcPr>
          <w:p w14:paraId="31FD960D" w14:textId="77777777" w:rsidR="00D73078" w:rsidRPr="009B2C18" w:rsidRDefault="00D73078" w:rsidP="00D526B0">
            <w:pPr>
              <w:jc w:val="center"/>
            </w:pPr>
            <w:r>
              <w:t>10</w:t>
            </w:r>
          </w:p>
        </w:tc>
        <w:tc>
          <w:tcPr>
            <w:tcW w:w="2557" w:type="dxa"/>
            <w:tcBorders>
              <w:top w:val="single" w:sz="4" w:space="0" w:color="auto"/>
            </w:tcBorders>
            <w:shd w:val="clear" w:color="auto" w:fill="FFFFFF" w:themeFill="background1"/>
          </w:tcPr>
          <w:p w14:paraId="687239B3" w14:textId="77777777" w:rsidR="00D73078" w:rsidRPr="009B2C18" w:rsidRDefault="00D73078" w:rsidP="00D526B0">
            <w:pPr>
              <w:jc w:val="center"/>
            </w:pPr>
            <w:r>
              <w:t>23 menit 26  detik</w:t>
            </w:r>
          </w:p>
        </w:tc>
        <w:tc>
          <w:tcPr>
            <w:tcW w:w="1263" w:type="dxa"/>
            <w:tcBorders>
              <w:top w:val="single" w:sz="4" w:space="0" w:color="auto"/>
            </w:tcBorders>
            <w:shd w:val="clear" w:color="auto" w:fill="FFFFFF" w:themeFill="background1"/>
          </w:tcPr>
          <w:p w14:paraId="011C8516" w14:textId="77777777" w:rsidR="00D73078" w:rsidRDefault="00D73078" w:rsidP="00D526B0">
            <w:pPr>
              <w:jc w:val="center"/>
            </w:pPr>
            <w:r>
              <w:t>0.9913</w:t>
            </w:r>
          </w:p>
        </w:tc>
      </w:tr>
      <w:tr w:rsidR="00D73078" w14:paraId="78AC3835" w14:textId="77777777" w:rsidTr="00D73078">
        <w:trPr>
          <w:jc w:val="center"/>
        </w:trPr>
        <w:tc>
          <w:tcPr>
            <w:tcW w:w="1743" w:type="dxa"/>
            <w:shd w:val="clear" w:color="auto" w:fill="FFFFFF" w:themeFill="background1"/>
          </w:tcPr>
          <w:p w14:paraId="7946B2CA" w14:textId="77777777" w:rsidR="00D73078" w:rsidRPr="009A41E2" w:rsidRDefault="00D73078" w:rsidP="00D526B0">
            <w:pPr>
              <w:jc w:val="center"/>
            </w:pPr>
            <w:r w:rsidRPr="009A41E2">
              <w:t>Adam</w:t>
            </w:r>
          </w:p>
        </w:tc>
        <w:tc>
          <w:tcPr>
            <w:tcW w:w="1097" w:type="dxa"/>
            <w:shd w:val="clear" w:color="auto" w:fill="FFFFFF" w:themeFill="background1"/>
          </w:tcPr>
          <w:p w14:paraId="2845DFB4" w14:textId="77777777" w:rsidR="00D73078" w:rsidRPr="00D86975" w:rsidRDefault="00D73078" w:rsidP="00D526B0">
            <w:pPr>
              <w:jc w:val="center"/>
            </w:pPr>
            <w:r>
              <w:t>0.01</w:t>
            </w:r>
          </w:p>
        </w:tc>
        <w:tc>
          <w:tcPr>
            <w:tcW w:w="1550" w:type="dxa"/>
            <w:shd w:val="clear" w:color="auto" w:fill="FFFFFF" w:themeFill="background1"/>
          </w:tcPr>
          <w:p w14:paraId="1BA3BAA9" w14:textId="77777777" w:rsidR="00D73078" w:rsidRDefault="00D73078" w:rsidP="00D526B0">
            <w:pPr>
              <w:jc w:val="center"/>
            </w:pPr>
            <w:r>
              <w:t>10</w:t>
            </w:r>
          </w:p>
        </w:tc>
        <w:tc>
          <w:tcPr>
            <w:tcW w:w="2557" w:type="dxa"/>
            <w:shd w:val="clear" w:color="auto" w:fill="FFFFFF" w:themeFill="background1"/>
          </w:tcPr>
          <w:p w14:paraId="733C96B2" w14:textId="77777777" w:rsidR="00D73078" w:rsidRDefault="00D73078" w:rsidP="00D526B0">
            <w:pPr>
              <w:jc w:val="center"/>
            </w:pPr>
            <w:r>
              <w:t>22 menit 2 detik</w:t>
            </w:r>
          </w:p>
        </w:tc>
        <w:tc>
          <w:tcPr>
            <w:tcW w:w="1263" w:type="dxa"/>
            <w:shd w:val="clear" w:color="auto" w:fill="FFFFFF" w:themeFill="background1"/>
          </w:tcPr>
          <w:p w14:paraId="766E186E" w14:textId="77777777" w:rsidR="00D73078" w:rsidRDefault="00D73078" w:rsidP="00D526B0">
            <w:pPr>
              <w:jc w:val="center"/>
            </w:pPr>
            <w:r>
              <w:t>0.9750</w:t>
            </w:r>
          </w:p>
        </w:tc>
      </w:tr>
      <w:tr w:rsidR="00D73078" w14:paraId="74B0DF65" w14:textId="77777777" w:rsidTr="00D73078">
        <w:trPr>
          <w:jc w:val="center"/>
        </w:trPr>
        <w:tc>
          <w:tcPr>
            <w:tcW w:w="1743" w:type="dxa"/>
            <w:shd w:val="clear" w:color="auto" w:fill="FFFFFF" w:themeFill="background1"/>
          </w:tcPr>
          <w:p w14:paraId="01F53A06" w14:textId="77777777" w:rsidR="00D73078" w:rsidRPr="009A41E2" w:rsidRDefault="00D73078" w:rsidP="00D526B0">
            <w:pPr>
              <w:jc w:val="center"/>
            </w:pPr>
            <w:r>
              <w:t>Adam</w:t>
            </w:r>
          </w:p>
        </w:tc>
        <w:tc>
          <w:tcPr>
            <w:tcW w:w="1097" w:type="dxa"/>
            <w:shd w:val="clear" w:color="auto" w:fill="FFFFFF" w:themeFill="background1"/>
          </w:tcPr>
          <w:p w14:paraId="37BFB9E5" w14:textId="77777777" w:rsidR="00D73078" w:rsidRDefault="00D73078" w:rsidP="00D526B0">
            <w:pPr>
              <w:jc w:val="center"/>
            </w:pPr>
            <w:r>
              <w:t>0.1</w:t>
            </w:r>
          </w:p>
        </w:tc>
        <w:tc>
          <w:tcPr>
            <w:tcW w:w="1550" w:type="dxa"/>
            <w:shd w:val="clear" w:color="auto" w:fill="FFFFFF" w:themeFill="background1"/>
          </w:tcPr>
          <w:p w14:paraId="514B4522" w14:textId="77777777" w:rsidR="00D73078" w:rsidRDefault="00D73078" w:rsidP="00D526B0">
            <w:pPr>
              <w:jc w:val="center"/>
            </w:pPr>
            <w:r>
              <w:t>10</w:t>
            </w:r>
          </w:p>
        </w:tc>
        <w:tc>
          <w:tcPr>
            <w:tcW w:w="2557" w:type="dxa"/>
            <w:shd w:val="clear" w:color="auto" w:fill="FFFFFF" w:themeFill="background1"/>
          </w:tcPr>
          <w:p w14:paraId="4FA80A02" w14:textId="77777777" w:rsidR="00D73078" w:rsidRDefault="00D73078" w:rsidP="00D526B0">
            <w:pPr>
              <w:jc w:val="center"/>
            </w:pPr>
            <w:r>
              <w:t>22 menit 6 detik</w:t>
            </w:r>
          </w:p>
        </w:tc>
        <w:tc>
          <w:tcPr>
            <w:tcW w:w="1263" w:type="dxa"/>
            <w:shd w:val="clear" w:color="auto" w:fill="FFFFFF" w:themeFill="background1"/>
          </w:tcPr>
          <w:p w14:paraId="7C94D4B3" w14:textId="77777777" w:rsidR="00D73078" w:rsidRDefault="00D73078" w:rsidP="00D526B0">
            <w:pPr>
              <w:jc w:val="center"/>
            </w:pPr>
            <w:r>
              <w:t>0.4490</w:t>
            </w:r>
          </w:p>
        </w:tc>
      </w:tr>
    </w:tbl>
    <w:p w14:paraId="5DA608E6" w14:textId="77777777" w:rsidR="003E2B53" w:rsidRPr="00010514" w:rsidRDefault="003E2B53" w:rsidP="00912913">
      <w:pPr>
        <w:spacing w:before="240"/>
        <w:jc w:val="both"/>
      </w:pPr>
      <w:r>
        <w:rPr>
          <w:lang w:val="pt-BR"/>
        </w:rPr>
        <w:tab/>
      </w:r>
      <w:r>
        <w:t xml:space="preserve">Dari hasil pengujian tersebut, terlihat bahwa </w:t>
      </w:r>
      <w:r w:rsidRPr="00A8732A">
        <w:rPr>
          <w:i/>
          <w:iCs/>
        </w:rPr>
        <w:t>learning rate</w:t>
      </w:r>
      <w:r>
        <w:t xml:space="preserve"> sebesar 0.001 memberikan akurasi terbaik sebesar 99%, sedangkan </w:t>
      </w:r>
      <w:r w:rsidRPr="00D66E87">
        <w:rPr>
          <w:i/>
          <w:iCs/>
        </w:rPr>
        <w:t>learning rate</w:t>
      </w:r>
      <w:r>
        <w:t xml:space="preserve"> yang lebih tinggi cenderung menurunkan akurasi model. Oleh karena itu, </w:t>
      </w:r>
      <w:r w:rsidRPr="00E7320F">
        <w:rPr>
          <w:i/>
          <w:iCs/>
        </w:rPr>
        <w:t>learning rate</w:t>
      </w:r>
      <w:r>
        <w:t xml:space="preserve"> 0.001 dipilih sebagai nilai optimal untuk </w:t>
      </w:r>
      <w:r w:rsidRPr="00E7320F">
        <w:rPr>
          <w:i/>
          <w:iCs/>
        </w:rPr>
        <w:t>optimizer</w:t>
      </w:r>
      <w:r>
        <w:t xml:space="preserve"> Adam.</w:t>
      </w:r>
    </w:p>
    <w:p w14:paraId="7081F6D0" w14:textId="1236F45B" w:rsidR="003E2B53" w:rsidRDefault="00912913" w:rsidP="00912913">
      <w:pPr>
        <w:ind w:firstLine="720"/>
        <w:jc w:val="both"/>
      </w:pPr>
      <w:r>
        <w:t xml:space="preserve">Setelah proses pelatihan selesai, grafik dapat ditampilkan untuk menunjukkan performa model selama pelatihan. Grafik pertama menunjukkan akurasi model pada data pelatihan dan data validasi di setiap </w:t>
      </w:r>
      <w:r w:rsidRPr="00E7320F">
        <w:rPr>
          <w:i/>
          <w:iCs/>
        </w:rPr>
        <w:t>epoch</w:t>
      </w:r>
      <w:r>
        <w:t xml:space="preserve">, sementara grafik kedua menampilkan nilai </w:t>
      </w:r>
      <w:r w:rsidRPr="00273474">
        <w:rPr>
          <w:i/>
          <w:iCs/>
        </w:rPr>
        <w:t>loss</w:t>
      </w:r>
      <w:r>
        <w:t xml:space="preserve"> model selama pelatihan dan validasi. Kedua grafik ini dapat digunakan untuk menilai apakah model mengalami </w:t>
      </w:r>
      <w:r w:rsidRPr="00273474">
        <w:rPr>
          <w:i/>
          <w:iCs/>
        </w:rPr>
        <w:t>overfitting</w:t>
      </w:r>
      <w:r>
        <w:t xml:space="preserve"> atau </w:t>
      </w:r>
      <w:r w:rsidRPr="00273474">
        <w:rPr>
          <w:i/>
          <w:iCs/>
        </w:rPr>
        <w:t>underfitting</w:t>
      </w:r>
      <w:r>
        <w:t>.</w:t>
      </w:r>
    </w:p>
    <w:p w14:paraId="058106D1" w14:textId="77777777" w:rsidR="00912913" w:rsidRDefault="00912913" w:rsidP="00912913">
      <w:pPr>
        <w:keepNext/>
        <w:ind w:firstLine="720"/>
        <w:jc w:val="both"/>
      </w:pPr>
      <w:r>
        <w:rPr>
          <w:noProof/>
        </w:rPr>
        <w:drawing>
          <wp:inline distT="0" distB="0" distL="0" distR="0" wp14:anchorId="5292B39D" wp14:editId="610164E0">
            <wp:extent cx="4699955" cy="1877695"/>
            <wp:effectExtent l="0" t="0" r="5715" b="825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merge akuras-los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21901" cy="1886463"/>
                    </a:xfrm>
                    <a:prstGeom prst="rect">
                      <a:avLst/>
                    </a:prstGeom>
                  </pic:spPr>
                </pic:pic>
              </a:graphicData>
            </a:graphic>
          </wp:inline>
        </w:drawing>
      </w:r>
    </w:p>
    <w:p w14:paraId="61490BFE" w14:textId="742C3F7B" w:rsidR="00912913" w:rsidRDefault="00912913" w:rsidP="00912913">
      <w:pPr>
        <w:jc w:val="center"/>
        <w:rPr>
          <w:i/>
          <w:iCs/>
        </w:rPr>
      </w:pPr>
      <w:r w:rsidRPr="00912913">
        <w:rPr>
          <w:b/>
          <w:bCs/>
        </w:rPr>
        <w:t xml:space="preserve">Gambar </w:t>
      </w:r>
      <w:r w:rsidRPr="00912913">
        <w:rPr>
          <w:b/>
          <w:bCs/>
        </w:rPr>
        <w:fldChar w:fldCharType="begin"/>
      </w:r>
      <w:r w:rsidRPr="00912913">
        <w:rPr>
          <w:b/>
          <w:bCs/>
        </w:rPr>
        <w:instrText xml:space="preserve"> SEQ Gambar_ \* ARABIC </w:instrText>
      </w:r>
      <w:r w:rsidRPr="00912913">
        <w:rPr>
          <w:b/>
          <w:bCs/>
        </w:rPr>
        <w:fldChar w:fldCharType="separate"/>
      </w:r>
      <w:r w:rsidR="00066C1B">
        <w:rPr>
          <w:b/>
          <w:bCs/>
          <w:noProof/>
        </w:rPr>
        <w:t>4</w:t>
      </w:r>
      <w:r w:rsidRPr="00912913">
        <w:rPr>
          <w:b/>
          <w:bCs/>
        </w:rPr>
        <w:fldChar w:fldCharType="end"/>
      </w:r>
      <w:r>
        <w:t xml:space="preserve"> Grafik Akurasi dan </w:t>
      </w:r>
      <w:r w:rsidRPr="00912913">
        <w:rPr>
          <w:i/>
          <w:iCs/>
        </w:rPr>
        <w:t>Loss</w:t>
      </w:r>
      <w:r>
        <w:t xml:space="preserve"> </w:t>
      </w:r>
      <w:r w:rsidRPr="00912913">
        <w:rPr>
          <w:i/>
          <w:iCs/>
        </w:rPr>
        <w:t>Training</w:t>
      </w:r>
    </w:p>
    <w:p w14:paraId="16E0386F" w14:textId="77777777" w:rsidR="0050673C" w:rsidRDefault="0050673C" w:rsidP="0050673C">
      <w:pPr>
        <w:spacing w:before="240"/>
        <w:ind w:firstLine="720"/>
        <w:jc w:val="both"/>
      </w:pPr>
      <w:r>
        <w:t xml:space="preserve">Perbedaan antara akurasi pada data pelatihan dan validasi tidak terlalu jauh, begitu juga dengan perbedaan antara </w:t>
      </w:r>
      <w:r w:rsidRPr="00D86975">
        <w:rPr>
          <w:i/>
          <w:iCs/>
        </w:rPr>
        <w:t>loss</w:t>
      </w:r>
      <w:r>
        <w:t xml:space="preserve"> pada data pelatihan dan validasi. Grafik ini menunjukkan bahwa model tidak mengalami </w:t>
      </w:r>
      <w:r w:rsidRPr="00D86975">
        <w:rPr>
          <w:i/>
          <w:iCs/>
        </w:rPr>
        <w:t>underfitting</w:t>
      </w:r>
      <w:r>
        <w:t xml:space="preserve"> atau </w:t>
      </w:r>
      <w:r w:rsidRPr="00D86975">
        <w:rPr>
          <w:i/>
          <w:iCs/>
        </w:rPr>
        <w:t>overfitting</w:t>
      </w:r>
      <w:r>
        <w:t xml:space="preserve"> yang signifikan. Model mampu belajar dari data pelatihan dengan baik dan mampu melakukan generalisasi pada data validasi.</w:t>
      </w:r>
    </w:p>
    <w:p w14:paraId="04A3B194" w14:textId="24926541" w:rsidR="0050673C" w:rsidRDefault="0050673C" w:rsidP="0050673C">
      <w:pPr>
        <w:jc w:val="both"/>
      </w:pPr>
      <w:r w:rsidRPr="0079264D">
        <w:lastRenderedPageBreak/>
        <w:t xml:space="preserve">Pengujian lebih lanjut terhadap model dilakukan dengan menggunakan </w:t>
      </w:r>
      <w:r>
        <w:rPr>
          <w:i/>
          <w:iCs/>
        </w:rPr>
        <w:t>confusion matrix</w:t>
      </w:r>
      <w:r w:rsidRPr="0079264D">
        <w:t xml:space="preserve">. Pengujian ini menggunakan </w:t>
      </w:r>
      <w:r w:rsidRPr="00023372">
        <w:rPr>
          <w:i/>
          <w:iCs/>
        </w:rPr>
        <w:t>dataset</w:t>
      </w:r>
      <w:r w:rsidRPr="0079264D">
        <w:t xml:space="preserve"> pengujian yang terdiri dari citra kupu-kupu yang berbeda dari data uji dan data validasi sebelumnya. Total data yang digunakan untuk menguji model adalah </w:t>
      </w:r>
      <w:r>
        <w:t>130</w:t>
      </w:r>
      <w:r w:rsidRPr="0079264D">
        <w:t xml:space="preserve"> gambar. Model kemudian akan melakukan prediksi terhadap gambar-gambar tersebut, dan hasil prediksi akan dibandingkan dengan label sebenarnya.</w:t>
      </w:r>
      <w:r>
        <w:t xml:space="preserve"> </w:t>
      </w:r>
    </w:p>
    <w:p w14:paraId="1F432F47" w14:textId="312E237B" w:rsidR="0050673C" w:rsidRDefault="0050673C" w:rsidP="0050673C">
      <w:pPr>
        <w:ind w:firstLine="720"/>
        <w:jc w:val="both"/>
      </w:pPr>
      <w:r>
        <w:t xml:space="preserve">Dari hasil pengujian tersebut, dapat ditampilkan </w:t>
      </w:r>
      <w:r w:rsidRPr="0079264D">
        <w:rPr>
          <w:i/>
          <w:iCs/>
        </w:rPr>
        <w:t>confusion matrix</w:t>
      </w:r>
      <w:r>
        <w:t xml:space="preserve"> yang menunjukkan prediksi model terhadap 13 kelas yang berbeda.</w:t>
      </w:r>
    </w:p>
    <w:p w14:paraId="287AB5B1" w14:textId="77777777" w:rsidR="0050673C" w:rsidRDefault="0050673C" w:rsidP="0050673C">
      <w:pPr>
        <w:keepNext/>
        <w:ind w:firstLine="720"/>
        <w:jc w:val="center"/>
      </w:pPr>
      <w:r>
        <w:rPr>
          <w:noProof/>
        </w:rPr>
        <w:drawing>
          <wp:inline distT="0" distB="0" distL="0" distR="0" wp14:anchorId="0DD68D69" wp14:editId="7AFBA026">
            <wp:extent cx="3962216" cy="3619500"/>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confu-final.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80071" cy="3635811"/>
                    </a:xfrm>
                    <a:prstGeom prst="rect">
                      <a:avLst/>
                    </a:prstGeom>
                  </pic:spPr>
                </pic:pic>
              </a:graphicData>
            </a:graphic>
          </wp:inline>
        </w:drawing>
      </w:r>
    </w:p>
    <w:p w14:paraId="1794D5AE" w14:textId="39AB8B9C" w:rsidR="0050673C" w:rsidRDefault="0050673C" w:rsidP="0050673C">
      <w:pPr>
        <w:jc w:val="center"/>
        <w:rPr>
          <w:i/>
          <w:iCs/>
        </w:rPr>
      </w:pPr>
      <w:r w:rsidRPr="0050673C">
        <w:rPr>
          <w:b/>
          <w:bCs/>
        </w:rPr>
        <w:t xml:space="preserve">Gambar </w:t>
      </w:r>
      <w:r w:rsidRPr="0050673C">
        <w:rPr>
          <w:b/>
          <w:bCs/>
        </w:rPr>
        <w:fldChar w:fldCharType="begin"/>
      </w:r>
      <w:r w:rsidRPr="0050673C">
        <w:rPr>
          <w:b/>
          <w:bCs/>
        </w:rPr>
        <w:instrText xml:space="preserve"> SEQ Gambar_ \* ARABIC </w:instrText>
      </w:r>
      <w:r w:rsidRPr="0050673C">
        <w:rPr>
          <w:b/>
          <w:bCs/>
        </w:rPr>
        <w:fldChar w:fldCharType="separate"/>
      </w:r>
      <w:r w:rsidR="00066C1B">
        <w:rPr>
          <w:b/>
          <w:bCs/>
          <w:noProof/>
        </w:rPr>
        <w:t>5</w:t>
      </w:r>
      <w:r w:rsidRPr="0050673C">
        <w:rPr>
          <w:b/>
          <w:bCs/>
        </w:rPr>
        <w:fldChar w:fldCharType="end"/>
      </w:r>
      <w:r>
        <w:t xml:space="preserve"> </w:t>
      </w:r>
      <w:r w:rsidRPr="0050673C">
        <w:rPr>
          <w:i/>
          <w:iCs/>
        </w:rPr>
        <w:t>Confusion Matrix</w:t>
      </w:r>
    </w:p>
    <w:p w14:paraId="26C86446" w14:textId="3A9B4B14" w:rsidR="0050673C" w:rsidRDefault="0050673C" w:rsidP="00901B49">
      <w:pPr>
        <w:ind w:firstLine="720"/>
        <w:jc w:val="both"/>
      </w:pPr>
      <w:r w:rsidRPr="002A5A08">
        <w:rPr>
          <w:i/>
          <w:iCs/>
        </w:rPr>
        <w:t>Confusion matrix</w:t>
      </w:r>
      <w:r>
        <w:t xml:space="preserve"> pada gambar </w:t>
      </w:r>
      <w:r w:rsidR="00901B49">
        <w:t>5</w:t>
      </w:r>
      <w:r>
        <w:t xml:space="preserve"> menampilkan nilai-nilai diagonal yang merupakan nilai </w:t>
      </w:r>
      <w:r w:rsidRPr="00716CEE">
        <w:rPr>
          <w:i/>
          <w:iCs/>
        </w:rPr>
        <w:t>true positive</w:t>
      </w:r>
      <w:r>
        <w:t xml:space="preserve">, mengindikasikan jumlah prediksi yang benar untuk setiap kelas, sedangkan nilai vertikal menunjukkan </w:t>
      </w:r>
      <w:r w:rsidRPr="00716CEE">
        <w:rPr>
          <w:i/>
          <w:iCs/>
        </w:rPr>
        <w:t>true label</w:t>
      </w:r>
      <w:r>
        <w:t xml:space="preserve"> atau kelas sebenarnya dari gambar. Hasil dari </w:t>
      </w:r>
      <w:r w:rsidRPr="00716CEE">
        <w:rPr>
          <w:i/>
          <w:iCs/>
        </w:rPr>
        <w:t>confusion matrix</w:t>
      </w:r>
      <w:r>
        <w:t xml:space="preserve"> menunjukkan akurasi sebesar 98%. Model berhasil mengenali 128 gambar kupu-kupu dari total 130 data uji dengan benar.</w:t>
      </w:r>
    </w:p>
    <w:p w14:paraId="70BB9935" w14:textId="3264D5E1" w:rsidR="0050673C" w:rsidRDefault="0050673C" w:rsidP="00901B49">
      <w:pPr>
        <w:ind w:firstLine="720"/>
        <w:jc w:val="both"/>
      </w:pPr>
      <w:r>
        <w:t xml:space="preserve">Hasil </w:t>
      </w:r>
      <w:r w:rsidRPr="00BB165E">
        <w:rPr>
          <w:i/>
          <w:iCs/>
        </w:rPr>
        <w:t>confusion matrix</w:t>
      </w:r>
      <w:r>
        <w:t xml:space="preserve"> pada </w:t>
      </w:r>
      <w:r w:rsidR="00E7286B">
        <w:t>g</w:t>
      </w:r>
      <w:r>
        <w:t xml:space="preserve">ambar </w:t>
      </w:r>
      <w:r w:rsidR="00901B49">
        <w:t>5</w:t>
      </w:r>
      <w:r>
        <w:t xml:space="preserve"> menunjukkan bahwa model menghasilkan prediksi </w:t>
      </w:r>
      <w:r w:rsidRPr="00BB165E">
        <w:rPr>
          <w:i/>
          <w:iCs/>
        </w:rPr>
        <w:t>false negative</w:t>
      </w:r>
      <w:r>
        <w:t xml:space="preserve"> pada spesies </w:t>
      </w:r>
      <w:r w:rsidRPr="00BB165E">
        <w:rPr>
          <w:i/>
          <w:iCs/>
        </w:rPr>
        <w:t>Great Jay</w:t>
      </w:r>
      <w:r>
        <w:t xml:space="preserve">, di mana terdapat 2 gambar yang seharusnya dikategorikan sebagai spesies </w:t>
      </w:r>
      <w:r w:rsidRPr="00BB165E">
        <w:rPr>
          <w:i/>
          <w:iCs/>
        </w:rPr>
        <w:t>Great Jay</w:t>
      </w:r>
      <w:r>
        <w:t xml:space="preserve"> tetapi diprediksi sebagai spesies </w:t>
      </w:r>
      <w:r w:rsidRPr="00BB165E">
        <w:rPr>
          <w:i/>
          <w:iCs/>
        </w:rPr>
        <w:t>Common Sailer</w:t>
      </w:r>
      <w:r>
        <w:t xml:space="preserve"> dan </w:t>
      </w:r>
      <w:r w:rsidRPr="00BB165E">
        <w:rPr>
          <w:i/>
          <w:iCs/>
        </w:rPr>
        <w:t>Great Eggfly</w:t>
      </w:r>
      <w:r>
        <w:t xml:space="preserve">. Gambar yang salah diprediksi sebagai Common Sailer dapat dilihat pada </w:t>
      </w:r>
      <w:r w:rsidR="00E7286B">
        <w:t>g</w:t>
      </w:r>
      <w:r>
        <w:t xml:space="preserve">ambar </w:t>
      </w:r>
      <w:r w:rsidR="00E7286B">
        <w:t>6</w:t>
      </w:r>
      <w:r>
        <w:t>.</w:t>
      </w:r>
    </w:p>
    <w:p w14:paraId="5327755F" w14:textId="77777777" w:rsidR="00E7286B" w:rsidRDefault="0050673C" w:rsidP="00E7286B">
      <w:pPr>
        <w:keepNext/>
        <w:jc w:val="center"/>
      </w:pPr>
      <w:r>
        <w:rPr>
          <w:noProof/>
        </w:rPr>
        <w:lastRenderedPageBreak/>
        <w:drawing>
          <wp:inline distT="0" distB="0" distL="0" distR="0" wp14:anchorId="44610E07" wp14:editId="54A14708">
            <wp:extent cx="4324350" cy="1668189"/>
            <wp:effectExtent l="0" t="0" r="0" b="825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false2.png"/>
                    <pic:cNvPicPr/>
                  </pic:nvPicPr>
                  <pic:blipFill>
                    <a:blip r:embed="rId15">
                      <a:extLst>
                        <a:ext uri="{28A0092B-C50C-407E-A947-70E740481C1C}">
                          <a14:useLocalDpi xmlns:a14="http://schemas.microsoft.com/office/drawing/2010/main" val="0"/>
                        </a:ext>
                      </a:extLst>
                    </a:blip>
                    <a:stretch>
                      <a:fillRect/>
                    </a:stretch>
                  </pic:blipFill>
                  <pic:spPr>
                    <a:xfrm>
                      <a:off x="0" y="0"/>
                      <a:ext cx="4378273" cy="1688991"/>
                    </a:xfrm>
                    <a:prstGeom prst="rect">
                      <a:avLst/>
                    </a:prstGeom>
                  </pic:spPr>
                </pic:pic>
              </a:graphicData>
            </a:graphic>
          </wp:inline>
        </w:drawing>
      </w:r>
    </w:p>
    <w:p w14:paraId="67F186E7" w14:textId="370FC6AA" w:rsidR="0050673C" w:rsidRDefault="00E7286B" w:rsidP="00E7286B">
      <w:pPr>
        <w:jc w:val="center"/>
      </w:pPr>
      <w:r w:rsidRPr="00E7286B">
        <w:rPr>
          <w:b/>
          <w:bCs/>
        </w:rPr>
        <w:t xml:space="preserve">Gambar </w:t>
      </w:r>
      <w:r w:rsidRPr="00E7286B">
        <w:rPr>
          <w:b/>
          <w:bCs/>
        </w:rPr>
        <w:fldChar w:fldCharType="begin"/>
      </w:r>
      <w:r w:rsidRPr="00E7286B">
        <w:rPr>
          <w:b/>
          <w:bCs/>
        </w:rPr>
        <w:instrText xml:space="preserve"> SEQ Gambar_ \* ARABIC </w:instrText>
      </w:r>
      <w:r w:rsidRPr="00E7286B">
        <w:rPr>
          <w:b/>
          <w:bCs/>
        </w:rPr>
        <w:fldChar w:fldCharType="separate"/>
      </w:r>
      <w:r w:rsidR="00066C1B">
        <w:rPr>
          <w:b/>
          <w:bCs/>
          <w:noProof/>
        </w:rPr>
        <w:t>6</w:t>
      </w:r>
      <w:r w:rsidRPr="00E7286B">
        <w:rPr>
          <w:b/>
          <w:bCs/>
        </w:rPr>
        <w:fldChar w:fldCharType="end"/>
      </w:r>
      <w:r w:rsidRPr="00E7286B">
        <w:t xml:space="preserve"> </w:t>
      </w:r>
      <w:r>
        <w:t xml:space="preserve"> Kesalahan Prediksi Spesies Great Jay Menjadi Common Sailer</w:t>
      </w:r>
    </w:p>
    <w:p w14:paraId="72AFDAF3" w14:textId="2AF7D324" w:rsidR="0050673C" w:rsidRPr="00A06073" w:rsidRDefault="0050673C" w:rsidP="00381B63">
      <w:pPr>
        <w:jc w:val="both"/>
      </w:pPr>
      <w:r>
        <w:t xml:space="preserve">Perbandingan antara data uji spesies </w:t>
      </w:r>
      <w:r w:rsidRPr="00A06073">
        <w:rPr>
          <w:i/>
          <w:iCs/>
        </w:rPr>
        <w:t>Great Jay</w:t>
      </w:r>
      <w:r>
        <w:t xml:space="preserve"> dan data latih spesies </w:t>
      </w:r>
      <w:r w:rsidRPr="00A06073">
        <w:rPr>
          <w:i/>
          <w:iCs/>
        </w:rPr>
        <w:t>Common Sailer</w:t>
      </w:r>
      <w:r>
        <w:rPr>
          <w:i/>
          <w:iCs/>
        </w:rPr>
        <w:t xml:space="preserve"> </w:t>
      </w:r>
      <w:r>
        <w:t xml:space="preserve">dapat dilihat pada gambar </w:t>
      </w:r>
      <w:r w:rsidR="00381B63">
        <w:t>7</w:t>
      </w:r>
    </w:p>
    <w:p w14:paraId="388E44F8" w14:textId="77777777" w:rsidR="00E7286B" w:rsidRDefault="0050673C" w:rsidP="00E7286B">
      <w:pPr>
        <w:keepNext/>
        <w:jc w:val="center"/>
      </w:pPr>
      <w:r>
        <w:rPr>
          <w:noProof/>
        </w:rPr>
        <w:drawing>
          <wp:inline distT="0" distB="0" distL="0" distR="0" wp14:anchorId="46A5867E" wp14:editId="57256724">
            <wp:extent cx="2415396" cy="1436965"/>
            <wp:effectExtent l="0" t="0" r="444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MixCollage-09-Jul-2024-08-29-PM-3875.jpg"/>
                    <pic:cNvPicPr/>
                  </pic:nvPicPr>
                  <pic:blipFill rotWithShape="1">
                    <a:blip r:embed="rId16" cstate="print">
                      <a:extLst>
                        <a:ext uri="{28A0092B-C50C-407E-A947-70E740481C1C}">
                          <a14:useLocalDpi xmlns:a14="http://schemas.microsoft.com/office/drawing/2010/main" val="0"/>
                        </a:ext>
                      </a:extLst>
                    </a:blip>
                    <a:srcRect r="1675" b="17256"/>
                    <a:stretch/>
                  </pic:blipFill>
                  <pic:spPr bwMode="auto">
                    <a:xfrm>
                      <a:off x="0" y="0"/>
                      <a:ext cx="2460898" cy="1464035"/>
                    </a:xfrm>
                    <a:prstGeom prst="rect">
                      <a:avLst/>
                    </a:prstGeom>
                    <a:ln>
                      <a:noFill/>
                    </a:ln>
                    <a:extLst>
                      <a:ext uri="{53640926-AAD7-44D8-BBD7-CCE9431645EC}">
                        <a14:shadowObscured xmlns:a14="http://schemas.microsoft.com/office/drawing/2010/main"/>
                      </a:ext>
                    </a:extLst>
                  </pic:spPr>
                </pic:pic>
              </a:graphicData>
            </a:graphic>
          </wp:inline>
        </w:drawing>
      </w:r>
    </w:p>
    <w:p w14:paraId="52DD1177" w14:textId="2C79A829" w:rsidR="00E7286B" w:rsidRPr="000E0DEA" w:rsidRDefault="00E7286B" w:rsidP="00E7286B">
      <w:pPr>
        <w:jc w:val="center"/>
      </w:pPr>
      <w:r w:rsidRPr="00E7286B">
        <w:rPr>
          <w:b/>
          <w:bCs/>
        </w:rPr>
        <w:t xml:space="preserve">Gambar </w:t>
      </w:r>
      <w:r w:rsidRPr="00E7286B">
        <w:rPr>
          <w:b/>
          <w:bCs/>
        </w:rPr>
        <w:fldChar w:fldCharType="begin"/>
      </w:r>
      <w:r w:rsidRPr="00E7286B">
        <w:rPr>
          <w:b/>
          <w:bCs/>
        </w:rPr>
        <w:instrText xml:space="preserve"> SEQ Gambar_ \* ARABIC </w:instrText>
      </w:r>
      <w:r w:rsidRPr="00E7286B">
        <w:rPr>
          <w:b/>
          <w:bCs/>
        </w:rPr>
        <w:fldChar w:fldCharType="separate"/>
      </w:r>
      <w:r w:rsidR="00066C1B">
        <w:rPr>
          <w:b/>
          <w:bCs/>
          <w:noProof/>
        </w:rPr>
        <w:t>7</w:t>
      </w:r>
      <w:r w:rsidRPr="00E7286B">
        <w:rPr>
          <w:b/>
          <w:bCs/>
        </w:rPr>
        <w:fldChar w:fldCharType="end"/>
      </w:r>
      <w:r>
        <w:t xml:space="preserve"> </w:t>
      </w:r>
      <w:r w:rsidRPr="00534207">
        <w:t xml:space="preserve">Perbandingan Data Latih Dan Data Uji Spesies </w:t>
      </w:r>
      <w:r w:rsidRPr="00E7286B">
        <w:rPr>
          <w:i/>
          <w:iCs/>
        </w:rPr>
        <w:t>Great Jay</w:t>
      </w:r>
      <w:r w:rsidRPr="00534207">
        <w:t xml:space="preserve"> </w:t>
      </w:r>
      <w:r>
        <w:t>d</w:t>
      </w:r>
      <w:r w:rsidRPr="00534207">
        <w:t xml:space="preserve">an </w:t>
      </w:r>
      <w:r w:rsidRPr="00E7286B">
        <w:rPr>
          <w:i/>
          <w:iCs/>
        </w:rPr>
        <w:t>Common Sailer</w:t>
      </w:r>
    </w:p>
    <w:p w14:paraId="4842A400" w14:textId="30DFEA88" w:rsidR="0050673C" w:rsidRDefault="0050673C" w:rsidP="00381B63">
      <w:pPr>
        <w:ind w:firstLine="720"/>
        <w:jc w:val="both"/>
        <w:rPr>
          <w:noProof/>
        </w:rPr>
      </w:pPr>
      <w:r w:rsidRPr="000C76EB">
        <w:t xml:space="preserve">Gambar </w:t>
      </w:r>
      <w:r w:rsidR="003F2F7F">
        <w:t>7</w:t>
      </w:r>
      <w:r w:rsidRPr="000C76EB">
        <w:t xml:space="preserve"> menunjukkan adanya kemiripan motif dan bentuk sayap antara kedua spesies tersebut. Corak atau motif pada kedua spesies ini juga memiliki kemiripan, walaupun warna pada spesies </w:t>
      </w:r>
      <w:r w:rsidRPr="001942F1">
        <w:rPr>
          <w:i/>
          <w:iCs/>
        </w:rPr>
        <w:t>Great Jay</w:t>
      </w:r>
      <w:r w:rsidRPr="000C76EB">
        <w:t xml:space="preserve"> didominasi oleh warna hitam dengan corak hijau, sedangkan </w:t>
      </w:r>
      <w:r w:rsidRPr="001942F1">
        <w:rPr>
          <w:i/>
          <w:iCs/>
        </w:rPr>
        <w:t>Common Sailer</w:t>
      </w:r>
      <w:r w:rsidRPr="000C76EB">
        <w:t xml:space="preserve"> didominasi oleh warna cokelat atau hitam dengan corak putih. Keterbatasan data latih pada posisi sayap kupu-kupu yang tertutup juga menjadi salah satu penyebab kesalahan prediksi dari model.</w:t>
      </w:r>
      <w:r>
        <w:rPr>
          <w:noProof/>
        </w:rPr>
        <w:t xml:space="preserve"> </w:t>
      </w:r>
    </w:p>
    <w:p w14:paraId="3F9A6765" w14:textId="25F21B12" w:rsidR="0050673C" w:rsidRDefault="0050673C" w:rsidP="00381B63">
      <w:pPr>
        <w:ind w:firstLine="720"/>
        <w:jc w:val="both"/>
        <w:rPr>
          <w:noProof/>
        </w:rPr>
      </w:pPr>
      <w:r>
        <w:rPr>
          <w:noProof/>
        </w:rPr>
        <w:t xml:space="preserve">Kesalahan prediksi model selanjutnya adalah spesies </w:t>
      </w:r>
      <w:r w:rsidRPr="001942F1">
        <w:rPr>
          <w:i/>
          <w:iCs/>
          <w:noProof/>
        </w:rPr>
        <w:t>Great Jay</w:t>
      </w:r>
      <w:r>
        <w:rPr>
          <w:noProof/>
        </w:rPr>
        <w:t xml:space="preserve"> yang salah diprediksi menjadi </w:t>
      </w:r>
      <w:r w:rsidRPr="001942F1">
        <w:rPr>
          <w:i/>
          <w:iCs/>
          <w:noProof/>
        </w:rPr>
        <w:t>Great Eggfly</w:t>
      </w:r>
      <w:r>
        <w:rPr>
          <w:i/>
          <w:iCs/>
          <w:noProof/>
        </w:rPr>
        <w:t xml:space="preserve"> </w:t>
      </w:r>
      <w:r>
        <w:rPr>
          <w:noProof/>
        </w:rPr>
        <w:t xml:space="preserve">yang ditunjukkan pada gambar </w:t>
      </w:r>
      <w:r w:rsidR="00381B63">
        <w:rPr>
          <w:noProof/>
        </w:rPr>
        <w:t>8</w:t>
      </w:r>
      <w:r>
        <w:rPr>
          <w:noProof/>
        </w:rPr>
        <w:t>.</w:t>
      </w:r>
    </w:p>
    <w:p w14:paraId="06A9290B" w14:textId="77777777" w:rsidR="003F2F7F" w:rsidRDefault="0050673C" w:rsidP="003F2F7F">
      <w:pPr>
        <w:keepNext/>
        <w:jc w:val="center"/>
      </w:pPr>
      <w:r>
        <w:rPr>
          <w:noProof/>
        </w:rPr>
        <w:drawing>
          <wp:inline distT="0" distB="0" distL="0" distR="0" wp14:anchorId="50F2A1F9" wp14:editId="16059186">
            <wp:extent cx="3612529" cy="1428750"/>
            <wp:effectExtent l="0" t="0" r="698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false.png"/>
                    <pic:cNvPicPr/>
                  </pic:nvPicPr>
                  <pic:blipFill>
                    <a:blip r:embed="rId17">
                      <a:extLst>
                        <a:ext uri="{28A0092B-C50C-407E-A947-70E740481C1C}">
                          <a14:useLocalDpi xmlns:a14="http://schemas.microsoft.com/office/drawing/2010/main" val="0"/>
                        </a:ext>
                      </a:extLst>
                    </a:blip>
                    <a:stretch>
                      <a:fillRect/>
                    </a:stretch>
                  </pic:blipFill>
                  <pic:spPr>
                    <a:xfrm>
                      <a:off x="0" y="0"/>
                      <a:ext cx="3726193" cy="1473704"/>
                    </a:xfrm>
                    <a:prstGeom prst="rect">
                      <a:avLst/>
                    </a:prstGeom>
                  </pic:spPr>
                </pic:pic>
              </a:graphicData>
            </a:graphic>
          </wp:inline>
        </w:drawing>
      </w:r>
    </w:p>
    <w:p w14:paraId="217D6DE7" w14:textId="15452352" w:rsidR="0050673C" w:rsidRDefault="003F2F7F" w:rsidP="003F2F7F">
      <w:pPr>
        <w:jc w:val="center"/>
      </w:pPr>
      <w:r w:rsidRPr="003F2F7F">
        <w:rPr>
          <w:b/>
          <w:bCs/>
        </w:rPr>
        <w:t xml:space="preserve">Gambar </w:t>
      </w:r>
      <w:r w:rsidRPr="003F2F7F">
        <w:rPr>
          <w:b/>
          <w:bCs/>
        </w:rPr>
        <w:fldChar w:fldCharType="begin"/>
      </w:r>
      <w:r w:rsidRPr="003F2F7F">
        <w:rPr>
          <w:b/>
          <w:bCs/>
        </w:rPr>
        <w:instrText xml:space="preserve"> SEQ Gambar_ \* ARABIC </w:instrText>
      </w:r>
      <w:r w:rsidRPr="003F2F7F">
        <w:rPr>
          <w:b/>
          <w:bCs/>
        </w:rPr>
        <w:fldChar w:fldCharType="separate"/>
      </w:r>
      <w:r w:rsidR="00066C1B">
        <w:rPr>
          <w:b/>
          <w:bCs/>
          <w:noProof/>
        </w:rPr>
        <w:t>8</w:t>
      </w:r>
      <w:r w:rsidRPr="003F2F7F">
        <w:rPr>
          <w:b/>
          <w:bCs/>
        </w:rPr>
        <w:fldChar w:fldCharType="end"/>
      </w:r>
      <w:r>
        <w:t xml:space="preserve"> Kesalahan Prediksi Spesies </w:t>
      </w:r>
      <w:r w:rsidRPr="003F2F7F">
        <w:rPr>
          <w:i/>
          <w:iCs/>
        </w:rPr>
        <w:t>Great Jay</w:t>
      </w:r>
      <w:r>
        <w:t xml:space="preserve"> Menjadi </w:t>
      </w:r>
      <w:r w:rsidRPr="003F2F7F">
        <w:rPr>
          <w:i/>
          <w:iCs/>
        </w:rPr>
        <w:t>Great Eggfly</w:t>
      </w:r>
    </w:p>
    <w:p w14:paraId="3A93675D" w14:textId="1DFA26FC" w:rsidR="0050673C" w:rsidRPr="00060E09" w:rsidRDefault="0050673C" w:rsidP="00381B63">
      <w:pPr>
        <w:ind w:firstLine="720"/>
        <w:jc w:val="both"/>
      </w:pPr>
      <w:r>
        <w:lastRenderedPageBreak/>
        <w:t xml:space="preserve">Perbandingan antara data uji spesies </w:t>
      </w:r>
      <w:r w:rsidRPr="00A06073">
        <w:rPr>
          <w:i/>
          <w:iCs/>
        </w:rPr>
        <w:t>Great Jay</w:t>
      </w:r>
      <w:r>
        <w:t xml:space="preserve"> dan data latih spesies </w:t>
      </w:r>
      <w:r>
        <w:rPr>
          <w:i/>
          <w:iCs/>
        </w:rPr>
        <w:t xml:space="preserve">Great Eggfly </w:t>
      </w:r>
      <w:r>
        <w:t xml:space="preserve">dapat dilihat pada gambar </w:t>
      </w:r>
      <w:r w:rsidR="00381B63">
        <w:t>9</w:t>
      </w:r>
    </w:p>
    <w:p w14:paraId="575FA8F8" w14:textId="77777777" w:rsidR="009026DA" w:rsidRDefault="0050673C" w:rsidP="009026DA">
      <w:pPr>
        <w:keepNext/>
        <w:jc w:val="center"/>
      </w:pPr>
      <w:r>
        <w:rPr>
          <w:noProof/>
        </w:rPr>
        <w:drawing>
          <wp:inline distT="0" distB="0" distL="0" distR="0" wp14:anchorId="3FFB9CFA" wp14:editId="32C1EFB3">
            <wp:extent cx="2672816" cy="15621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MixCollage-09-Jul-2024-09-01-PM-9750.jpg"/>
                    <pic:cNvPicPr/>
                  </pic:nvPicPr>
                  <pic:blipFill rotWithShape="1">
                    <a:blip r:embed="rId18" cstate="print">
                      <a:extLst>
                        <a:ext uri="{28A0092B-C50C-407E-A947-70E740481C1C}">
                          <a14:useLocalDpi xmlns:a14="http://schemas.microsoft.com/office/drawing/2010/main" val="0"/>
                        </a:ext>
                      </a:extLst>
                    </a:blip>
                    <a:srcRect l="1825" t="6752" r="2008" b="37044"/>
                    <a:stretch/>
                  </pic:blipFill>
                  <pic:spPr bwMode="auto">
                    <a:xfrm>
                      <a:off x="0" y="0"/>
                      <a:ext cx="2707822" cy="1582559"/>
                    </a:xfrm>
                    <a:prstGeom prst="rect">
                      <a:avLst/>
                    </a:prstGeom>
                    <a:ln>
                      <a:noFill/>
                    </a:ln>
                    <a:extLst>
                      <a:ext uri="{53640926-AAD7-44D8-BBD7-CCE9431645EC}">
                        <a14:shadowObscured xmlns:a14="http://schemas.microsoft.com/office/drawing/2010/main"/>
                      </a:ext>
                    </a:extLst>
                  </pic:spPr>
                </pic:pic>
              </a:graphicData>
            </a:graphic>
          </wp:inline>
        </w:drawing>
      </w:r>
    </w:p>
    <w:p w14:paraId="14C50F19" w14:textId="678748AB" w:rsidR="0050673C" w:rsidRPr="00060E09" w:rsidRDefault="009026DA" w:rsidP="00381B63">
      <w:pPr>
        <w:jc w:val="center"/>
      </w:pPr>
      <w:r w:rsidRPr="009026DA">
        <w:rPr>
          <w:b/>
          <w:bCs/>
        </w:rPr>
        <w:t xml:space="preserve">Gambar </w:t>
      </w:r>
      <w:r w:rsidRPr="009026DA">
        <w:rPr>
          <w:b/>
          <w:bCs/>
        </w:rPr>
        <w:fldChar w:fldCharType="begin"/>
      </w:r>
      <w:r w:rsidRPr="009026DA">
        <w:rPr>
          <w:b/>
          <w:bCs/>
        </w:rPr>
        <w:instrText xml:space="preserve"> SEQ Gambar_ \* ARABIC </w:instrText>
      </w:r>
      <w:r w:rsidRPr="009026DA">
        <w:rPr>
          <w:b/>
          <w:bCs/>
        </w:rPr>
        <w:fldChar w:fldCharType="separate"/>
      </w:r>
      <w:r w:rsidR="00066C1B">
        <w:rPr>
          <w:b/>
          <w:bCs/>
          <w:noProof/>
        </w:rPr>
        <w:t>9</w:t>
      </w:r>
      <w:r w:rsidRPr="009026DA">
        <w:rPr>
          <w:b/>
          <w:bCs/>
        </w:rPr>
        <w:fldChar w:fldCharType="end"/>
      </w:r>
      <w:r>
        <w:t xml:space="preserve"> </w:t>
      </w:r>
      <w:r w:rsidRPr="00534207">
        <w:t xml:space="preserve">Perbandingan Data Latih Dan Data Uji Spesies </w:t>
      </w:r>
      <w:r w:rsidRPr="009026DA">
        <w:rPr>
          <w:i/>
          <w:iCs/>
        </w:rPr>
        <w:t>Great Jay</w:t>
      </w:r>
      <w:r w:rsidRPr="00534207">
        <w:t xml:space="preserve"> </w:t>
      </w:r>
      <w:r>
        <w:t>d</w:t>
      </w:r>
      <w:r w:rsidRPr="00534207">
        <w:t xml:space="preserve">an </w:t>
      </w:r>
      <w:r w:rsidRPr="009026DA">
        <w:rPr>
          <w:i/>
          <w:iCs/>
        </w:rPr>
        <w:t>Common Sailer</w:t>
      </w:r>
    </w:p>
    <w:p w14:paraId="66E0E4F5" w14:textId="73A9C0D0" w:rsidR="0050673C" w:rsidRDefault="0050673C" w:rsidP="00381B63">
      <w:pPr>
        <w:ind w:firstLine="720"/>
        <w:jc w:val="both"/>
      </w:pPr>
      <w:r w:rsidRPr="000C76EB">
        <w:t xml:space="preserve">Gambar </w:t>
      </w:r>
      <w:r w:rsidR="00381B63">
        <w:t>9</w:t>
      </w:r>
      <w:r>
        <w:t xml:space="preserve"> juga</w:t>
      </w:r>
      <w:r w:rsidRPr="000C76EB">
        <w:t xml:space="preserve"> menunjukkan adanya kemiripan motif dan bentuk sayap antara </w:t>
      </w:r>
      <w:r>
        <w:t xml:space="preserve">spesies </w:t>
      </w:r>
      <w:r w:rsidRPr="00564011">
        <w:rPr>
          <w:i/>
          <w:iCs/>
        </w:rPr>
        <w:t>Great Jay</w:t>
      </w:r>
      <w:r>
        <w:t xml:space="preserve"> dan </w:t>
      </w:r>
      <w:r w:rsidRPr="00564011">
        <w:rPr>
          <w:i/>
          <w:iCs/>
        </w:rPr>
        <w:t>Great Eggfly</w:t>
      </w:r>
      <w:r>
        <w:rPr>
          <w:i/>
          <w:iCs/>
        </w:rPr>
        <w:t xml:space="preserve">. </w:t>
      </w:r>
      <w:r>
        <w:t>Corak dan warna sayap pada kedua spesies ini juga memiliki beberapa kesamaan yaitu  memiliki corak pada ujung sayap dan warna dasar yang sama yaitu hitam.</w:t>
      </w:r>
    </w:p>
    <w:p w14:paraId="033AD23C" w14:textId="69BF8578" w:rsidR="0050673C" w:rsidRDefault="0050673C" w:rsidP="00381B63">
      <w:pPr>
        <w:ind w:firstLine="720"/>
        <w:jc w:val="both"/>
      </w:pPr>
      <w:r>
        <w:t>Kedua kesalahan prediksi model ini memiliki pola kesalahan yang sama yaitu, posisi kupu-kupu ada pada posisi tertutup, dan spesies Great Jay, Great Eggfly dan Common Sailer memiliki corak dan bentuk sayap yang mirip. Hal ini dapat disebabkan karena minimnya dataset kupu-kupu tersebut dengan posisi sayap tertutup</w:t>
      </w:r>
      <w:r w:rsidR="00381B63">
        <w:t>.</w:t>
      </w:r>
    </w:p>
    <w:p w14:paraId="357D63F4" w14:textId="62CD59D2" w:rsidR="00381B63" w:rsidRDefault="00381B63" w:rsidP="00381B63">
      <w:pPr>
        <w:ind w:firstLine="720"/>
        <w:jc w:val="both"/>
        <w:rPr>
          <w:lang w:val="en-ID" w:eastAsia="en-ID"/>
        </w:rPr>
      </w:pPr>
      <w:r w:rsidRPr="0019098D">
        <w:rPr>
          <w:lang w:val="en-ID" w:eastAsia="en-ID"/>
        </w:rPr>
        <w:t xml:space="preserve">Proses implementasi super resolution dilakukan menggunakan </w:t>
      </w:r>
      <w:r w:rsidRPr="00D9725A">
        <w:rPr>
          <w:i/>
          <w:iCs/>
          <w:lang w:val="en-ID" w:eastAsia="en-ID"/>
        </w:rPr>
        <w:t>ESRGAN</w:t>
      </w:r>
      <w:r w:rsidRPr="0019098D">
        <w:rPr>
          <w:lang w:val="en-ID" w:eastAsia="en-ID"/>
        </w:rPr>
        <w:t xml:space="preserve"> (</w:t>
      </w:r>
      <w:r w:rsidRPr="00AD1931">
        <w:rPr>
          <w:i/>
          <w:iCs/>
          <w:lang w:val="en-ID" w:eastAsia="en-ID"/>
        </w:rPr>
        <w:t>Enhanced Super Resolution Generative Adversarial Network</w:t>
      </w:r>
      <w:r w:rsidRPr="0019098D">
        <w:rPr>
          <w:lang w:val="en-ID" w:eastAsia="en-ID"/>
        </w:rPr>
        <w:t xml:space="preserve">) dengan </w:t>
      </w:r>
      <w:r w:rsidRPr="00AD1931">
        <w:rPr>
          <w:i/>
          <w:iCs/>
          <w:lang w:val="en-ID" w:eastAsia="en-ID"/>
        </w:rPr>
        <w:t>pretrained model</w:t>
      </w:r>
      <w:r w:rsidRPr="0019098D">
        <w:rPr>
          <w:lang w:val="en-ID" w:eastAsia="en-ID"/>
        </w:rPr>
        <w:t xml:space="preserve"> </w:t>
      </w:r>
      <w:r w:rsidRPr="000C5696">
        <w:rPr>
          <w:i/>
          <w:iCs/>
          <w:lang w:val="en-ID" w:eastAsia="en-ID"/>
        </w:rPr>
        <w:t>Real-ESRGAN-x4Plus</w:t>
      </w:r>
      <w:r w:rsidRPr="0019098D">
        <w:rPr>
          <w:lang w:val="en-ID" w:eastAsia="en-ID"/>
        </w:rPr>
        <w:t xml:space="preserve">. Implementasi ini menggunakan </w:t>
      </w:r>
      <w:r w:rsidRPr="00AD1931">
        <w:rPr>
          <w:i/>
          <w:iCs/>
          <w:lang w:val="en-ID" w:eastAsia="en-ID"/>
        </w:rPr>
        <w:t>Portable Executable File</w:t>
      </w:r>
      <w:r w:rsidRPr="0019098D">
        <w:rPr>
          <w:lang w:val="en-ID" w:eastAsia="en-ID"/>
        </w:rPr>
        <w:t xml:space="preserve"> yang disediakan oleh </w:t>
      </w:r>
      <w:r w:rsidRPr="00BF1AC4">
        <w:rPr>
          <w:i/>
          <w:iCs/>
          <w:lang w:val="en-ID" w:eastAsia="en-ID"/>
        </w:rPr>
        <w:t>Real-ESRGAN</w:t>
      </w:r>
      <w:r>
        <w:rPr>
          <w:lang w:val="en-ID" w:eastAsia="en-ID"/>
        </w:rPr>
        <w:t>, yang dapat di</w:t>
      </w:r>
      <w:r w:rsidRPr="0019098D">
        <w:rPr>
          <w:lang w:val="en-ID" w:eastAsia="en-ID"/>
        </w:rPr>
        <w:t xml:space="preserve">unduh dari dokumentasi resmi </w:t>
      </w:r>
      <w:r w:rsidRPr="00BF1AC4">
        <w:rPr>
          <w:i/>
          <w:iCs/>
          <w:lang w:val="en-ID" w:eastAsia="en-ID"/>
        </w:rPr>
        <w:t>Real-ESRGAN</w:t>
      </w:r>
      <w:r>
        <w:rPr>
          <w:lang w:val="en-ID" w:eastAsia="en-ID"/>
        </w:rPr>
        <w:t xml:space="preserve"> (</w:t>
      </w:r>
      <w:hyperlink r:id="rId19" w:history="1">
        <w:r w:rsidRPr="00381B63">
          <w:rPr>
            <w:rStyle w:val="Hyperlink"/>
            <w:i/>
            <w:iCs/>
            <w:color w:val="auto"/>
            <w:u w:val="none"/>
            <w:lang w:val="en-ID" w:eastAsia="en-ID"/>
          </w:rPr>
          <w:t>https://github.com/xinntao/Real-ESRGAN</w:t>
        </w:r>
      </w:hyperlink>
      <w:r>
        <w:rPr>
          <w:lang w:val="en-ID" w:eastAsia="en-ID"/>
        </w:rPr>
        <w:t>)</w:t>
      </w:r>
      <w:r w:rsidRPr="0019098D">
        <w:rPr>
          <w:lang w:val="en-ID" w:eastAsia="en-ID"/>
        </w:rPr>
        <w:t>.</w:t>
      </w:r>
    </w:p>
    <w:p w14:paraId="487DCF08" w14:textId="2D442C9E" w:rsidR="00381B63" w:rsidRDefault="00381B63" w:rsidP="00670941">
      <w:pPr>
        <w:ind w:firstLine="720"/>
        <w:jc w:val="both"/>
      </w:pPr>
      <w:r>
        <w:t xml:space="preserve">Evaluasi efektivitas fitur </w:t>
      </w:r>
      <w:r w:rsidRPr="00F73D5A">
        <w:rPr>
          <w:i/>
          <w:iCs/>
        </w:rPr>
        <w:t>super resolution</w:t>
      </w:r>
      <w:r>
        <w:t xml:space="preserve"> dilakukan melalui uji klasifikasi menggunakan model </w:t>
      </w:r>
      <w:r>
        <w:rPr>
          <w:i/>
          <w:iCs/>
        </w:rPr>
        <w:t xml:space="preserve">machine learning </w:t>
      </w:r>
      <w:r>
        <w:t xml:space="preserve">yang telah dikembangkan sebelumnya. Pengujian ini menggunakan </w:t>
      </w:r>
      <w:r w:rsidRPr="00023372">
        <w:rPr>
          <w:i/>
          <w:iCs/>
        </w:rPr>
        <w:t>dataset</w:t>
      </w:r>
      <w:r>
        <w:t xml:space="preserve"> berupa 1</w:t>
      </w:r>
      <w:r w:rsidR="00901226">
        <w:t>3</w:t>
      </w:r>
      <w:r>
        <w:t xml:space="preserve"> citra kupu-kupu beresolusi rendah. </w:t>
      </w:r>
      <w:r w:rsidRPr="00023372">
        <w:rPr>
          <w:i/>
          <w:iCs/>
        </w:rPr>
        <w:t>Dataset</w:t>
      </w:r>
      <w:r>
        <w:t xml:space="preserve"> ini disimpan dalam dua </w:t>
      </w:r>
      <w:r w:rsidRPr="007E7135">
        <w:rPr>
          <w:i/>
          <w:iCs/>
        </w:rPr>
        <w:t>folder</w:t>
      </w:r>
      <w:r>
        <w:t xml:space="preserve"> yang berbeda. </w:t>
      </w:r>
      <w:r w:rsidRPr="007E7135">
        <w:rPr>
          <w:i/>
          <w:iCs/>
        </w:rPr>
        <w:t>Folder</w:t>
      </w:r>
      <w:r>
        <w:t xml:space="preserve"> pertama berisi citra kupu-kupu dengan resolusi rendah, sedangkan folder kedua berisi citra yang sama namun telah ditingkatkan resolusinya menggunakan model </w:t>
      </w:r>
      <w:r w:rsidRPr="007E7135">
        <w:rPr>
          <w:i/>
          <w:iCs/>
        </w:rPr>
        <w:t>RealESRGAN-x4plus</w:t>
      </w:r>
      <w:r>
        <w:t>.</w:t>
      </w:r>
    </w:p>
    <w:p w14:paraId="281A57C8" w14:textId="77777777" w:rsidR="00901226" w:rsidRDefault="00381B63" w:rsidP="00901226">
      <w:pPr>
        <w:keepNext/>
        <w:jc w:val="center"/>
      </w:pPr>
      <w:r w:rsidRPr="007E7135">
        <w:rPr>
          <w:noProof/>
        </w:rPr>
        <w:drawing>
          <wp:inline distT="0" distB="0" distL="0" distR="0" wp14:anchorId="533542A1" wp14:editId="3D49FC45">
            <wp:extent cx="4886325" cy="685393"/>
            <wp:effectExtent l="0" t="0" r="0" b="63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32431" cy="691860"/>
                    </a:xfrm>
                    <a:prstGeom prst="rect">
                      <a:avLst/>
                    </a:prstGeom>
                  </pic:spPr>
                </pic:pic>
              </a:graphicData>
            </a:graphic>
          </wp:inline>
        </w:drawing>
      </w:r>
    </w:p>
    <w:p w14:paraId="1D7C38DB" w14:textId="282857EA" w:rsidR="00381B63" w:rsidRDefault="00901226" w:rsidP="00901226">
      <w:pPr>
        <w:jc w:val="center"/>
      </w:pPr>
      <w:r w:rsidRPr="00901226">
        <w:rPr>
          <w:b/>
          <w:bCs/>
        </w:rPr>
        <w:t xml:space="preserve">Gambar </w:t>
      </w:r>
      <w:r w:rsidRPr="00901226">
        <w:rPr>
          <w:b/>
          <w:bCs/>
        </w:rPr>
        <w:fldChar w:fldCharType="begin"/>
      </w:r>
      <w:r w:rsidRPr="00901226">
        <w:rPr>
          <w:b/>
          <w:bCs/>
        </w:rPr>
        <w:instrText xml:space="preserve"> SEQ Gambar_ \* ARABIC </w:instrText>
      </w:r>
      <w:r w:rsidRPr="00901226">
        <w:rPr>
          <w:b/>
          <w:bCs/>
        </w:rPr>
        <w:fldChar w:fldCharType="separate"/>
      </w:r>
      <w:r w:rsidR="00066C1B">
        <w:rPr>
          <w:b/>
          <w:bCs/>
          <w:noProof/>
        </w:rPr>
        <w:t>10</w:t>
      </w:r>
      <w:r w:rsidRPr="00901226">
        <w:rPr>
          <w:b/>
          <w:bCs/>
        </w:rPr>
        <w:fldChar w:fldCharType="end"/>
      </w:r>
      <w:r>
        <w:t xml:space="preserve"> Dataset Evaluasi </w:t>
      </w:r>
      <w:r w:rsidRPr="00920528">
        <w:rPr>
          <w:i/>
          <w:iCs/>
        </w:rPr>
        <w:t>Super Resolution</w:t>
      </w:r>
    </w:p>
    <w:p w14:paraId="60A58EE5" w14:textId="3EEE03E8" w:rsidR="00381B63" w:rsidRDefault="00381B63" w:rsidP="00901226">
      <w:pPr>
        <w:ind w:firstLine="720"/>
      </w:pPr>
      <w:r>
        <w:lastRenderedPageBreak/>
        <w:t xml:space="preserve">Hasil pengujian berdasarkan </w:t>
      </w:r>
      <w:r w:rsidRPr="00023372">
        <w:rPr>
          <w:i/>
          <w:iCs/>
        </w:rPr>
        <w:t>dataset</w:t>
      </w:r>
      <w:r>
        <w:t xml:space="preserve"> citra kupu-kupu beresolusi rendah ditampilkan pada gambar </w:t>
      </w:r>
      <w:r w:rsidR="00920528">
        <w:t>11</w:t>
      </w:r>
      <w:r>
        <w:t>.</w:t>
      </w:r>
    </w:p>
    <w:p w14:paraId="2970F802" w14:textId="77777777" w:rsidR="00920528" w:rsidRDefault="00381B63" w:rsidP="00920528">
      <w:pPr>
        <w:keepNext/>
        <w:jc w:val="center"/>
      </w:pPr>
      <w:r>
        <w:rPr>
          <w:noProof/>
        </w:rPr>
        <w:drawing>
          <wp:inline distT="0" distB="0" distL="0" distR="0" wp14:anchorId="5A5FBE7A" wp14:editId="6B061456">
            <wp:extent cx="3058511" cy="2779076"/>
            <wp:effectExtent l="0" t="0" r="8890" b="254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73243" cy="2792462"/>
                    </a:xfrm>
                    <a:prstGeom prst="rect">
                      <a:avLst/>
                    </a:prstGeom>
                    <a:noFill/>
                    <a:ln>
                      <a:noFill/>
                    </a:ln>
                  </pic:spPr>
                </pic:pic>
              </a:graphicData>
            </a:graphic>
          </wp:inline>
        </w:drawing>
      </w:r>
    </w:p>
    <w:p w14:paraId="4A67DFAD" w14:textId="49A4EF5D" w:rsidR="00381B63" w:rsidRPr="00920528" w:rsidRDefault="00920528" w:rsidP="00920528">
      <w:pPr>
        <w:jc w:val="center"/>
        <w:rPr>
          <w:i/>
          <w:iCs/>
        </w:rPr>
      </w:pPr>
      <w:r w:rsidRPr="00920528">
        <w:rPr>
          <w:b/>
          <w:bCs/>
        </w:rPr>
        <w:t xml:space="preserve">Gambar </w:t>
      </w:r>
      <w:r w:rsidRPr="00920528">
        <w:rPr>
          <w:b/>
          <w:bCs/>
        </w:rPr>
        <w:fldChar w:fldCharType="begin"/>
      </w:r>
      <w:r w:rsidRPr="00920528">
        <w:rPr>
          <w:b/>
          <w:bCs/>
        </w:rPr>
        <w:instrText xml:space="preserve"> SEQ Gambar_ \* ARABIC </w:instrText>
      </w:r>
      <w:r w:rsidRPr="00920528">
        <w:rPr>
          <w:b/>
          <w:bCs/>
        </w:rPr>
        <w:fldChar w:fldCharType="separate"/>
      </w:r>
      <w:r w:rsidR="00066C1B">
        <w:rPr>
          <w:b/>
          <w:bCs/>
          <w:noProof/>
        </w:rPr>
        <w:t>11</w:t>
      </w:r>
      <w:r w:rsidRPr="00920528">
        <w:rPr>
          <w:b/>
          <w:bCs/>
        </w:rPr>
        <w:fldChar w:fldCharType="end"/>
      </w:r>
      <w:r>
        <w:t xml:space="preserve"> Hasil Evaluasi Model Tanpa </w:t>
      </w:r>
      <w:r w:rsidRPr="00920528">
        <w:rPr>
          <w:i/>
          <w:iCs/>
        </w:rPr>
        <w:t>Super Resolution</w:t>
      </w:r>
    </w:p>
    <w:p w14:paraId="36453170" w14:textId="77777777" w:rsidR="00381B63" w:rsidRDefault="00381B63" w:rsidP="00920528">
      <w:pPr>
        <w:ind w:firstLine="720"/>
        <w:jc w:val="both"/>
        <w:rPr>
          <w:i/>
          <w:iCs/>
        </w:rPr>
      </w:pPr>
      <w:r>
        <w:t xml:space="preserve">Berdasarkan hasil evaluasi model untuk melakukan prediksi citra kupu-kupu beresolusi rendah didapatkan hasil akurasi sebesar 90%. Model melakukan kesalahan klasifikasi dari citra kupu-kupu dengan spesies </w:t>
      </w:r>
      <w:r>
        <w:rPr>
          <w:i/>
          <w:iCs/>
        </w:rPr>
        <w:t xml:space="preserve">Great Eggfly, </w:t>
      </w:r>
      <w:r>
        <w:t xml:space="preserve">yang diklasifikasikan sebagai </w:t>
      </w:r>
      <w:r>
        <w:rPr>
          <w:i/>
          <w:iCs/>
        </w:rPr>
        <w:t>Brookes Birdwing.</w:t>
      </w:r>
    </w:p>
    <w:p w14:paraId="178663B1" w14:textId="470B6A40" w:rsidR="00381B63" w:rsidRDefault="00381B63" w:rsidP="00920528">
      <w:pPr>
        <w:ind w:firstLine="720"/>
      </w:pPr>
      <w:r>
        <w:t xml:space="preserve">Hasil pengujian berdasarkan </w:t>
      </w:r>
      <w:r w:rsidRPr="00023372">
        <w:rPr>
          <w:i/>
          <w:iCs/>
        </w:rPr>
        <w:t>dataset</w:t>
      </w:r>
      <w:r>
        <w:t xml:space="preserve"> citra kupu-kupu beresolusi rendah yang telah ditingkatkan resolusinya menggunakan model </w:t>
      </w:r>
      <w:r w:rsidRPr="007E7135">
        <w:rPr>
          <w:i/>
          <w:iCs/>
        </w:rPr>
        <w:t>RealESRGAN-x4plus</w:t>
      </w:r>
      <w:r>
        <w:t xml:space="preserve"> ditampilkan pada gambar </w:t>
      </w:r>
      <w:r w:rsidR="00920528">
        <w:t>12</w:t>
      </w:r>
      <w:r>
        <w:t>.</w:t>
      </w:r>
    </w:p>
    <w:p w14:paraId="4662AE3D" w14:textId="77777777" w:rsidR="00920528" w:rsidRDefault="00381B63" w:rsidP="00920528">
      <w:pPr>
        <w:keepNext/>
        <w:jc w:val="center"/>
      </w:pPr>
      <w:r>
        <w:rPr>
          <w:noProof/>
        </w:rPr>
        <w:drawing>
          <wp:inline distT="0" distB="0" distL="0" distR="0" wp14:anchorId="7E55D6BB" wp14:editId="7426D5BD">
            <wp:extent cx="2795823" cy="2491411"/>
            <wp:effectExtent l="0" t="0" r="5080" b="444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56270" cy="2545276"/>
                    </a:xfrm>
                    <a:prstGeom prst="rect">
                      <a:avLst/>
                    </a:prstGeom>
                    <a:noFill/>
                    <a:ln>
                      <a:noFill/>
                    </a:ln>
                  </pic:spPr>
                </pic:pic>
              </a:graphicData>
            </a:graphic>
          </wp:inline>
        </w:drawing>
      </w:r>
    </w:p>
    <w:p w14:paraId="19AB3427" w14:textId="0AAD4DF9" w:rsidR="00381B63" w:rsidRDefault="00920528" w:rsidP="00920528">
      <w:pPr>
        <w:jc w:val="center"/>
      </w:pPr>
      <w:r w:rsidRPr="00920528">
        <w:rPr>
          <w:b/>
          <w:bCs/>
        </w:rPr>
        <w:t xml:space="preserve">Gambar </w:t>
      </w:r>
      <w:r w:rsidRPr="00920528">
        <w:rPr>
          <w:b/>
          <w:bCs/>
        </w:rPr>
        <w:fldChar w:fldCharType="begin"/>
      </w:r>
      <w:r w:rsidRPr="00920528">
        <w:rPr>
          <w:b/>
          <w:bCs/>
        </w:rPr>
        <w:instrText xml:space="preserve"> SEQ Gambar_ \* ARABIC </w:instrText>
      </w:r>
      <w:r w:rsidRPr="00920528">
        <w:rPr>
          <w:b/>
          <w:bCs/>
        </w:rPr>
        <w:fldChar w:fldCharType="separate"/>
      </w:r>
      <w:r w:rsidR="00066C1B">
        <w:rPr>
          <w:b/>
          <w:bCs/>
          <w:noProof/>
        </w:rPr>
        <w:t>12</w:t>
      </w:r>
      <w:r w:rsidRPr="00920528">
        <w:rPr>
          <w:b/>
          <w:bCs/>
        </w:rPr>
        <w:fldChar w:fldCharType="end"/>
      </w:r>
      <w:r>
        <w:t xml:space="preserve"> Hasil Evaluasi Model Menggunakan Super Resolution</w:t>
      </w:r>
    </w:p>
    <w:p w14:paraId="0A1A6134" w14:textId="77777777" w:rsidR="00381B63" w:rsidRDefault="00381B63" w:rsidP="00AD1B2C">
      <w:pPr>
        <w:ind w:firstLine="720"/>
        <w:jc w:val="both"/>
      </w:pPr>
      <w:r>
        <w:lastRenderedPageBreak/>
        <w:t xml:space="preserve">Berdasarkan hasil evaluasi model untuk melakukan prediksi citra kupu-kupu beresolusi rendah yang telah ditingkatkan resolusinya, didapatkan hasil akurasi sebesar 100%. Model berhasil mengenali semua data uji yang diberikan. Salah satu data uji dengan spesies </w:t>
      </w:r>
      <w:r>
        <w:rPr>
          <w:i/>
          <w:iCs/>
        </w:rPr>
        <w:t xml:space="preserve">Great Eggfly </w:t>
      </w:r>
      <w:r>
        <w:t xml:space="preserve">tidak lagi salah diklasifikasikan sebagai spesies </w:t>
      </w:r>
      <w:r>
        <w:rPr>
          <w:i/>
          <w:iCs/>
        </w:rPr>
        <w:t>Brookes Birdwing.</w:t>
      </w:r>
    </w:p>
    <w:p w14:paraId="310FC09D" w14:textId="2DDAD910" w:rsidR="00381B63" w:rsidRDefault="00381B63" w:rsidP="00911EF5">
      <w:pPr>
        <w:ind w:firstLine="720"/>
        <w:jc w:val="both"/>
      </w:pPr>
      <w:r>
        <w:t xml:space="preserve">Citra kupu-kupu yang salah diklasifikasikan oleh model dapat dilihat pada gambar </w:t>
      </w:r>
      <w:r w:rsidR="00E85AB2">
        <w:t>13</w:t>
      </w:r>
      <w:r>
        <w:t>.</w:t>
      </w:r>
    </w:p>
    <w:p w14:paraId="0E43B2E5" w14:textId="77777777" w:rsidR="00AD1B2C" w:rsidRDefault="00381B63" w:rsidP="00AD1B2C">
      <w:pPr>
        <w:keepNext/>
        <w:jc w:val="center"/>
      </w:pPr>
      <w:r>
        <w:rPr>
          <w:noProof/>
        </w:rPr>
        <w:drawing>
          <wp:inline distT="0" distB="0" distL="0" distR="0" wp14:anchorId="49B08AED" wp14:editId="14CE94B2">
            <wp:extent cx="2983681" cy="2447925"/>
            <wp:effectExtent l="0" t="0" r="762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13097" cy="2472059"/>
                    </a:xfrm>
                    <a:prstGeom prst="rect">
                      <a:avLst/>
                    </a:prstGeom>
                    <a:noFill/>
                    <a:ln>
                      <a:noFill/>
                    </a:ln>
                  </pic:spPr>
                </pic:pic>
              </a:graphicData>
            </a:graphic>
          </wp:inline>
        </w:drawing>
      </w:r>
    </w:p>
    <w:p w14:paraId="7AFBB2E3" w14:textId="09B8354E" w:rsidR="00381B63" w:rsidRPr="00AD1B2C" w:rsidRDefault="00AD1B2C" w:rsidP="00AD1B2C">
      <w:pPr>
        <w:jc w:val="center"/>
        <w:rPr>
          <w:i/>
          <w:iCs/>
        </w:rPr>
      </w:pPr>
      <w:r w:rsidRPr="00AD1B2C">
        <w:rPr>
          <w:b/>
          <w:bCs/>
        </w:rPr>
        <w:t xml:space="preserve">Gambar </w:t>
      </w:r>
      <w:r w:rsidRPr="00AD1B2C">
        <w:rPr>
          <w:b/>
          <w:bCs/>
        </w:rPr>
        <w:fldChar w:fldCharType="begin"/>
      </w:r>
      <w:r w:rsidRPr="00AD1B2C">
        <w:rPr>
          <w:b/>
          <w:bCs/>
        </w:rPr>
        <w:instrText xml:space="preserve"> SEQ Gambar_ \* ARABIC </w:instrText>
      </w:r>
      <w:r w:rsidRPr="00AD1B2C">
        <w:rPr>
          <w:b/>
          <w:bCs/>
        </w:rPr>
        <w:fldChar w:fldCharType="separate"/>
      </w:r>
      <w:r w:rsidR="00066C1B">
        <w:rPr>
          <w:b/>
          <w:bCs/>
          <w:noProof/>
        </w:rPr>
        <w:t>13</w:t>
      </w:r>
      <w:r w:rsidRPr="00AD1B2C">
        <w:rPr>
          <w:b/>
          <w:bCs/>
        </w:rPr>
        <w:fldChar w:fldCharType="end"/>
      </w:r>
      <w:r>
        <w:t xml:space="preserve"> Perbandingan Uji Klasifikasi Model </w:t>
      </w:r>
      <w:r w:rsidRPr="00AD1B2C">
        <w:rPr>
          <w:i/>
          <w:iCs/>
        </w:rPr>
        <w:t>Super Resolution</w:t>
      </w:r>
    </w:p>
    <w:p w14:paraId="73704A05" w14:textId="3D8558F2" w:rsidR="00381B63" w:rsidRDefault="00911EF5" w:rsidP="00381B63">
      <w:pPr>
        <w:ind w:firstLine="720"/>
        <w:jc w:val="both"/>
      </w:pPr>
      <w:r>
        <w:t>Kebutuhan fungsional merupakan gambaran dari proses-proses yang terjadi dalam sistem. Kebutuhan ini mencakup fitur-fitur spesifik yang harus disediakan oleh sistem. Kebutuhan fungsional dalam pengembangan aplikasi ini ditunjukan pada tabel</w:t>
      </w:r>
    </w:p>
    <w:p w14:paraId="2052633B" w14:textId="7AD19760" w:rsidR="00911EF5" w:rsidRDefault="00911EF5" w:rsidP="00911EF5">
      <w:pPr>
        <w:jc w:val="center"/>
      </w:pPr>
      <w:r>
        <w:t xml:space="preserve">Tabel </w:t>
      </w:r>
      <w:fldSimple w:instr=" SEQ Tabel \* ARABIC ">
        <w:r>
          <w:rPr>
            <w:noProof/>
          </w:rPr>
          <w:t>3</w:t>
        </w:r>
      </w:fldSimple>
      <w:r>
        <w:t xml:space="preserve"> Kebutuhan Fungsional Aplikasi</w:t>
      </w:r>
    </w:p>
    <w:tbl>
      <w:tblPr>
        <w:tblStyle w:val="TableGrid"/>
        <w:tblW w:w="0" w:type="auto"/>
        <w:jc w:val="center"/>
        <w:tblBorders>
          <w:left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2146"/>
        <w:gridCol w:w="5091"/>
      </w:tblGrid>
      <w:tr w:rsidR="00911EF5" w14:paraId="3C9D69C3" w14:textId="77777777" w:rsidTr="0013147F">
        <w:trPr>
          <w:trHeight w:val="337"/>
          <w:jc w:val="center"/>
        </w:trPr>
        <w:tc>
          <w:tcPr>
            <w:tcW w:w="2146" w:type="dxa"/>
            <w:tcBorders>
              <w:top w:val="single" w:sz="4" w:space="0" w:color="auto"/>
              <w:bottom w:val="single" w:sz="4" w:space="0" w:color="auto"/>
            </w:tcBorders>
            <w:shd w:val="clear" w:color="auto" w:fill="FFFFFF" w:themeFill="background1"/>
          </w:tcPr>
          <w:p w14:paraId="56113103" w14:textId="77777777" w:rsidR="00911EF5" w:rsidRDefault="00911EF5" w:rsidP="00D526B0">
            <w:pPr>
              <w:jc w:val="center"/>
            </w:pPr>
            <w:r>
              <w:t>Kode KF</w:t>
            </w:r>
          </w:p>
        </w:tc>
        <w:tc>
          <w:tcPr>
            <w:tcW w:w="5091" w:type="dxa"/>
            <w:tcBorders>
              <w:top w:val="single" w:sz="4" w:space="0" w:color="auto"/>
              <w:bottom w:val="single" w:sz="4" w:space="0" w:color="auto"/>
            </w:tcBorders>
            <w:shd w:val="clear" w:color="auto" w:fill="FFFFFF" w:themeFill="background1"/>
          </w:tcPr>
          <w:p w14:paraId="6C921E33" w14:textId="77777777" w:rsidR="00911EF5" w:rsidRDefault="00911EF5" w:rsidP="00D526B0">
            <w:pPr>
              <w:jc w:val="center"/>
            </w:pPr>
            <w:r>
              <w:t>Deskripsi</w:t>
            </w:r>
          </w:p>
        </w:tc>
      </w:tr>
      <w:tr w:rsidR="00911EF5" w14:paraId="5B83B3F3" w14:textId="77777777" w:rsidTr="0013147F">
        <w:trPr>
          <w:trHeight w:val="363"/>
          <w:jc w:val="center"/>
        </w:trPr>
        <w:tc>
          <w:tcPr>
            <w:tcW w:w="2146" w:type="dxa"/>
            <w:tcBorders>
              <w:top w:val="single" w:sz="4" w:space="0" w:color="auto"/>
            </w:tcBorders>
            <w:shd w:val="clear" w:color="auto" w:fill="FFFFFF" w:themeFill="background1"/>
          </w:tcPr>
          <w:p w14:paraId="5C7468AD" w14:textId="77777777" w:rsidR="00911EF5" w:rsidRDefault="00911EF5" w:rsidP="00D526B0">
            <w:pPr>
              <w:jc w:val="center"/>
            </w:pPr>
            <w:r>
              <w:t>KF-01</w:t>
            </w:r>
          </w:p>
        </w:tc>
        <w:tc>
          <w:tcPr>
            <w:tcW w:w="5091" w:type="dxa"/>
            <w:tcBorders>
              <w:top w:val="single" w:sz="4" w:space="0" w:color="auto"/>
            </w:tcBorders>
            <w:shd w:val="clear" w:color="auto" w:fill="FFFFFF" w:themeFill="background1"/>
          </w:tcPr>
          <w:p w14:paraId="78E09A13" w14:textId="77777777" w:rsidR="00911EF5" w:rsidRPr="00E7320F" w:rsidRDefault="00911EF5" w:rsidP="00D526B0">
            <w:pPr>
              <w:rPr>
                <w:i/>
                <w:iCs/>
              </w:rPr>
            </w:pPr>
            <w:r w:rsidRPr="00E7320F">
              <w:rPr>
                <w:i/>
                <w:iCs/>
              </w:rPr>
              <w:t>Login</w:t>
            </w:r>
          </w:p>
        </w:tc>
      </w:tr>
      <w:tr w:rsidR="00911EF5" w14:paraId="5CF9A833" w14:textId="77777777" w:rsidTr="0013147F">
        <w:trPr>
          <w:trHeight w:val="311"/>
          <w:jc w:val="center"/>
        </w:trPr>
        <w:tc>
          <w:tcPr>
            <w:tcW w:w="2146" w:type="dxa"/>
            <w:shd w:val="clear" w:color="auto" w:fill="FFFFFF" w:themeFill="background1"/>
          </w:tcPr>
          <w:p w14:paraId="726EE399" w14:textId="77777777" w:rsidR="00911EF5" w:rsidRDefault="00911EF5" w:rsidP="00D526B0">
            <w:pPr>
              <w:jc w:val="center"/>
            </w:pPr>
            <w:r>
              <w:t>KF-02</w:t>
            </w:r>
          </w:p>
        </w:tc>
        <w:tc>
          <w:tcPr>
            <w:tcW w:w="5091" w:type="dxa"/>
            <w:shd w:val="clear" w:color="auto" w:fill="FFFFFF" w:themeFill="background1"/>
          </w:tcPr>
          <w:p w14:paraId="231E5042" w14:textId="77777777" w:rsidR="00911EF5" w:rsidRPr="00E7320F" w:rsidRDefault="00911EF5" w:rsidP="00D526B0">
            <w:pPr>
              <w:rPr>
                <w:i/>
                <w:iCs/>
              </w:rPr>
            </w:pPr>
            <w:r w:rsidRPr="00E7320F">
              <w:rPr>
                <w:i/>
                <w:iCs/>
              </w:rPr>
              <w:t>Logout</w:t>
            </w:r>
          </w:p>
        </w:tc>
      </w:tr>
      <w:tr w:rsidR="00911EF5" w14:paraId="4550F9F6" w14:textId="77777777" w:rsidTr="0013147F">
        <w:trPr>
          <w:trHeight w:val="337"/>
          <w:jc w:val="center"/>
        </w:trPr>
        <w:tc>
          <w:tcPr>
            <w:tcW w:w="2146" w:type="dxa"/>
            <w:shd w:val="clear" w:color="auto" w:fill="FFFFFF" w:themeFill="background1"/>
          </w:tcPr>
          <w:p w14:paraId="28C5CDDC" w14:textId="77777777" w:rsidR="00911EF5" w:rsidRPr="00662D30" w:rsidRDefault="00911EF5" w:rsidP="00D526B0">
            <w:pPr>
              <w:jc w:val="center"/>
            </w:pPr>
            <w:r>
              <w:t>KF-03</w:t>
            </w:r>
          </w:p>
        </w:tc>
        <w:tc>
          <w:tcPr>
            <w:tcW w:w="5091" w:type="dxa"/>
            <w:shd w:val="clear" w:color="auto" w:fill="FFFFFF" w:themeFill="background1"/>
          </w:tcPr>
          <w:p w14:paraId="477742F8" w14:textId="77777777" w:rsidR="00911EF5" w:rsidRPr="00930523" w:rsidRDefault="00911EF5" w:rsidP="00D526B0">
            <w:pPr>
              <w:rPr>
                <w:i/>
                <w:iCs/>
              </w:rPr>
            </w:pPr>
            <w:r w:rsidRPr="00930523">
              <w:rPr>
                <w:i/>
                <w:iCs/>
              </w:rPr>
              <w:t>Login as guest</w:t>
            </w:r>
          </w:p>
        </w:tc>
      </w:tr>
      <w:tr w:rsidR="00911EF5" w14:paraId="0BB23144" w14:textId="77777777" w:rsidTr="0013147F">
        <w:trPr>
          <w:trHeight w:val="337"/>
          <w:jc w:val="center"/>
        </w:trPr>
        <w:tc>
          <w:tcPr>
            <w:tcW w:w="2146" w:type="dxa"/>
            <w:shd w:val="clear" w:color="auto" w:fill="FFFFFF" w:themeFill="background1"/>
          </w:tcPr>
          <w:p w14:paraId="59A27452" w14:textId="77777777" w:rsidR="00911EF5" w:rsidRPr="00662D30" w:rsidRDefault="00911EF5" w:rsidP="00D526B0">
            <w:pPr>
              <w:jc w:val="center"/>
            </w:pPr>
            <w:r>
              <w:t>KF-04</w:t>
            </w:r>
          </w:p>
        </w:tc>
        <w:tc>
          <w:tcPr>
            <w:tcW w:w="5091" w:type="dxa"/>
            <w:shd w:val="clear" w:color="auto" w:fill="FFFFFF" w:themeFill="background1"/>
          </w:tcPr>
          <w:p w14:paraId="48554E85" w14:textId="77777777" w:rsidR="00911EF5" w:rsidRPr="00E7320F" w:rsidRDefault="00911EF5" w:rsidP="00D526B0">
            <w:pPr>
              <w:rPr>
                <w:i/>
                <w:iCs/>
              </w:rPr>
            </w:pPr>
            <w:r w:rsidRPr="00E7320F">
              <w:rPr>
                <w:i/>
                <w:iCs/>
              </w:rPr>
              <w:t>Register</w:t>
            </w:r>
          </w:p>
        </w:tc>
      </w:tr>
      <w:tr w:rsidR="00911EF5" w14:paraId="0A178C74" w14:textId="77777777" w:rsidTr="0013147F">
        <w:trPr>
          <w:trHeight w:val="337"/>
          <w:jc w:val="center"/>
        </w:trPr>
        <w:tc>
          <w:tcPr>
            <w:tcW w:w="2146" w:type="dxa"/>
            <w:shd w:val="clear" w:color="auto" w:fill="FFFFFF" w:themeFill="background1"/>
          </w:tcPr>
          <w:p w14:paraId="24ED3C67" w14:textId="77777777" w:rsidR="00911EF5" w:rsidRPr="00662D30" w:rsidRDefault="00911EF5" w:rsidP="00D526B0">
            <w:pPr>
              <w:jc w:val="center"/>
            </w:pPr>
            <w:r>
              <w:t>KF-05</w:t>
            </w:r>
          </w:p>
        </w:tc>
        <w:tc>
          <w:tcPr>
            <w:tcW w:w="5091" w:type="dxa"/>
            <w:shd w:val="clear" w:color="auto" w:fill="FFFFFF" w:themeFill="background1"/>
          </w:tcPr>
          <w:p w14:paraId="3C32F616" w14:textId="77777777" w:rsidR="00911EF5" w:rsidRDefault="00911EF5" w:rsidP="00D526B0">
            <w:r>
              <w:t>Melakukan klasifikasi kupu-kupu</w:t>
            </w:r>
          </w:p>
        </w:tc>
      </w:tr>
      <w:tr w:rsidR="00911EF5" w14:paraId="2AF26207" w14:textId="77777777" w:rsidTr="0013147F">
        <w:trPr>
          <w:trHeight w:val="337"/>
          <w:jc w:val="center"/>
        </w:trPr>
        <w:tc>
          <w:tcPr>
            <w:tcW w:w="2146" w:type="dxa"/>
            <w:shd w:val="clear" w:color="auto" w:fill="FFFFFF" w:themeFill="background1"/>
          </w:tcPr>
          <w:p w14:paraId="2D2BE18A" w14:textId="77777777" w:rsidR="00911EF5" w:rsidRPr="00662D30" w:rsidRDefault="00911EF5" w:rsidP="00D526B0">
            <w:pPr>
              <w:jc w:val="center"/>
            </w:pPr>
            <w:r>
              <w:t>KF-06</w:t>
            </w:r>
          </w:p>
        </w:tc>
        <w:tc>
          <w:tcPr>
            <w:tcW w:w="5091" w:type="dxa"/>
            <w:shd w:val="clear" w:color="auto" w:fill="FFFFFF" w:themeFill="background1"/>
          </w:tcPr>
          <w:p w14:paraId="07783E15" w14:textId="77777777" w:rsidR="00911EF5" w:rsidRDefault="00911EF5" w:rsidP="00D526B0">
            <w:r>
              <w:t>Mengunggah hasil observasi kupu-kupu</w:t>
            </w:r>
          </w:p>
        </w:tc>
      </w:tr>
      <w:tr w:rsidR="00911EF5" w14:paraId="2FD8A022" w14:textId="77777777" w:rsidTr="0013147F">
        <w:trPr>
          <w:trHeight w:val="337"/>
          <w:jc w:val="center"/>
        </w:trPr>
        <w:tc>
          <w:tcPr>
            <w:tcW w:w="2146" w:type="dxa"/>
            <w:shd w:val="clear" w:color="auto" w:fill="FFFFFF" w:themeFill="background1"/>
          </w:tcPr>
          <w:p w14:paraId="473749CF" w14:textId="77777777" w:rsidR="00911EF5" w:rsidRPr="00662D30" w:rsidRDefault="00911EF5" w:rsidP="00D526B0">
            <w:pPr>
              <w:jc w:val="center"/>
            </w:pPr>
            <w:r>
              <w:t>KF-07</w:t>
            </w:r>
          </w:p>
        </w:tc>
        <w:tc>
          <w:tcPr>
            <w:tcW w:w="5091" w:type="dxa"/>
            <w:shd w:val="clear" w:color="auto" w:fill="FFFFFF" w:themeFill="background1"/>
          </w:tcPr>
          <w:p w14:paraId="2F176709" w14:textId="77777777" w:rsidR="00911EF5" w:rsidRDefault="00911EF5" w:rsidP="00D526B0">
            <w:r>
              <w:t>Melihat peta hasil observasi kupu-kupu</w:t>
            </w:r>
          </w:p>
        </w:tc>
      </w:tr>
      <w:tr w:rsidR="00911EF5" w14:paraId="7C415E97" w14:textId="77777777" w:rsidTr="0013147F">
        <w:trPr>
          <w:trHeight w:val="311"/>
          <w:jc w:val="center"/>
        </w:trPr>
        <w:tc>
          <w:tcPr>
            <w:tcW w:w="2146" w:type="dxa"/>
            <w:shd w:val="clear" w:color="auto" w:fill="FFFFFF" w:themeFill="background1"/>
          </w:tcPr>
          <w:p w14:paraId="77F487E7" w14:textId="77777777" w:rsidR="00911EF5" w:rsidRPr="00662D30" w:rsidRDefault="00911EF5" w:rsidP="00D526B0">
            <w:pPr>
              <w:jc w:val="center"/>
            </w:pPr>
            <w:r>
              <w:t>KF-08</w:t>
            </w:r>
          </w:p>
        </w:tc>
        <w:tc>
          <w:tcPr>
            <w:tcW w:w="5091" w:type="dxa"/>
            <w:shd w:val="clear" w:color="auto" w:fill="FFFFFF" w:themeFill="background1"/>
          </w:tcPr>
          <w:p w14:paraId="7B0EA79E" w14:textId="77777777" w:rsidR="00911EF5" w:rsidRDefault="00911EF5" w:rsidP="00D526B0">
            <w:r>
              <w:t>Melihat statistik spesies kupu-kupu</w:t>
            </w:r>
          </w:p>
        </w:tc>
      </w:tr>
      <w:tr w:rsidR="00911EF5" w14:paraId="306C81E9" w14:textId="77777777" w:rsidTr="0013147F">
        <w:trPr>
          <w:trHeight w:val="337"/>
          <w:jc w:val="center"/>
        </w:trPr>
        <w:tc>
          <w:tcPr>
            <w:tcW w:w="2146" w:type="dxa"/>
            <w:shd w:val="clear" w:color="auto" w:fill="FFFFFF" w:themeFill="background1"/>
          </w:tcPr>
          <w:p w14:paraId="3676C6FD" w14:textId="77777777" w:rsidR="00911EF5" w:rsidRPr="00662D30" w:rsidRDefault="00911EF5" w:rsidP="00D526B0">
            <w:pPr>
              <w:jc w:val="center"/>
            </w:pPr>
            <w:r>
              <w:t>KF-09</w:t>
            </w:r>
          </w:p>
        </w:tc>
        <w:tc>
          <w:tcPr>
            <w:tcW w:w="5091" w:type="dxa"/>
            <w:shd w:val="clear" w:color="auto" w:fill="FFFFFF" w:themeFill="background1"/>
          </w:tcPr>
          <w:p w14:paraId="05BCA0AB" w14:textId="77777777" w:rsidR="00911EF5" w:rsidRDefault="00911EF5" w:rsidP="00D526B0">
            <w:r>
              <w:t>Melihat informasi umum spesies kupu-kupu</w:t>
            </w:r>
          </w:p>
        </w:tc>
      </w:tr>
      <w:tr w:rsidR="00911EF5" w14:paraId="5501ED29" w14:textId="77777777" w:rsidTr="0013147F">
        <w:trPr>
          <w:trHeight w:val="337"/>
          <w:jc w:val="center"/>
        </w:trPr>
        <w:tc>
          <w:tcPr>
            <w:tcW w:w="2146" w:type="dxa"/>
            <w:shd w:val="clear" w:color="auto" w:fill="FFFFFF" w:themeFill="background1"/>
          </w:tcPr>
          <w:p w14:paraId="6F03461E" w14:textId="77777777" w:rsidR="00911EF5" w:rsidRPr="00D0114A" w:rsidRDefault="00911EF5" w:rsidP="00D526B0">
            <w:pPr>
              <w:jc w:val="center"/>
            </w:pPr>
            <w:r>
              <w:t>KF-10</w:t>
            </w:r>
          </w:p>
        </w:tc>
        <w:tc>
          <w:tcPr>
            <w:tcW w:w="5091" w:type="dxa"/>
            <w:shd w:val="clear" w:color="auto" w:fill="FFFFFF" w:themeFill="background1"/>
          </w:tcPr>
          <w:p w14:paraId="6BA5DC51" w14:textId="77777777" w:rsidR="00911EF5" w:rsidRPr="00CB7936" w:rsidRDefault="00911EF5" w:rsidP="00D526B0">
            <w:r>
              <w:t>Meningkatkan resolusi gambar</w:t>
            </w:r>
          </w:p>
        </w:tc>
      </w:tr>
      <w:tr w:rsidR="00911EF5" w14:paraId="52362A9A" w14:textId="77777777" w:rsidTr="0013147F">
        <w:trPr>
          <w:trHeight w:val="337"/>
          <w:jc w:val="center"/>
        </w:trPr>
        <w:tc>
          <w:tcPr>
            <w:tcW w:w="2146" w:type="dxa"/>
            <w:shd w:val="clear" w:color="auto" w:fill="FFFFFF" w:themeFill="background1"/>
          </w:tcPr>
          <w:p w14:paraId="41984973" w14:textId="77777777" w:rsidR="00911EF5" w:rsidRPr="00662D30" w:rsidRDefault="00911EF5" w:rsidP="00D526B0">
            <w:pPr>
              <w:jc w:val="center"/>
            </w:pPr>
            <w:r>
              <w:t>KF-11</w:t>
            </w:r>
          </w:p>
        </w:tc>
        <w:tc>
          <w:tcPr>
            <w:tcW w:w="5091" w:type="dxa"/>
            <w:shd w:val="clear" w:color="auto" w:fill="FFFFFF" w:themeFill="background1"/>
          </w:tcPr>
          <w:p w14:paraId="0A469E5E" w14:textId="77777777" w:rsidR="00911EF5" w:rsidRDefault="00911EF5" w:rsidP="00D526B0">
            <w:r>
              <w:t>Edit profil</w:t>
            </w:r>
          </w:p>
        </w:tc>
      </w:tr>
    </w:tbl>
    <w:p w14:paraId="21840199" w14:textId="5FFCADE4" w:rsidR="0013147F" w:rsidRPr="00AB3AAA" w:rsidRDefault="0013147F" w:rsidP="002A66CC">
      <w:pPr>
        <w:ind w:firstLine="720"/>
        <w:jc w:val="both"/>
      </w:pPr>
      <w:r>
        <w:lastRenderedPageBreak/>
        <w:t xml:space="preserve">Tampilan halaman </w:t>
      </w:r>
      <w:r w:rsidRPr="00DA25D7">
        <w:rPr>
          <w:i/>
          <w:iCs/>
        </w:rPr>
        <w:t>register</w:t>
      </w:r>
      <w:r>
        <w:t xml:space="preserve"> ditunjukkan pada gambar </w:t>
      </w:r>
      <w:r w:rsidR="002A66CC">
        <w:t>14</w:t>
      </w:r>
      <w:r>
        <w:t>.</w:t>
      </w:r>
    </w:p>
    <w:p w14:paraId="59826E0F" w14:textId="77777777" w:rsidR="002A66CC" w:rsidRDefault="0013147F" w:rsidP="002A66CC">
      <w:pPr>
        <w:keepNext/>
        <w:jc w:val="center"/>
      </w:pPr>
      <w:r>
        <w:rPr>
          <w:noProof/>
        </w:rPr>
        <w:drawing>
          <wp:inline distT="0" distB="0" distL="0" distR="0" wp14:anchorId="4A3C344B" wp14:editId="02AEF2B2">
            <wp:extent cx="1528549" cy="3025477"/>
            <wp:effectExtent l="0" t="0" r="0"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WhatsApp Image 2024-06-12 at 9.01.49 PM.jpeg"/>
                    <pic:cNvPicPr/>
                  </pic:nvPicPr>
                  <pic:blipFill rotWithShape="1">
                    <a:blip r:embed="rId24" cstate="print">
                      <a:extLst>
                        <a:ext uri="{28A0092B-C50C-407E-A947-70E740481C1C}">
                          <a14:useLocalDpi xmlns:a14="http://schemas.microsoft.com/office/drawing/2010/main" val="0"/>
                        </a:ext>
                      </a:extLst>
                    </a:blip>
                    <a:srcRect l="-1" t="4650" r="113" b="6376"/>
                    <a:stretch/>
                  </pic:blipFill>
                  <pic:spPr bwMode="auto">
                    <a:xfrm>
                      <a:off x="0" y="0"/>
                      <a:ext cx="1580834" cy="3128966"/>
                    </a:xfrm>
                    <a:prstGeom prst="rect">
                      <a:avLst/>
                    </a:prstGeom>
                    <a:ln>
                      <a:noFill/>
                    </a:ln>
                    <a:extLst>
                      <a:ext uri="{53640926-AAD7-44D8-BBD7-CCE9431645EC}">
                        <a14:shadowObscured xmlns:a14="http://schemas.microsoft.com/office/drawing/2010/main"/>
                      </a:ext>
                    </a:extLst>
                  </pic:spPr>
                </pic:pic>
              </a:graphicData>
            </a:graphic>
          </wp:inline>
        </w:drawing>
      </w:r>
    </w:p>
    <w:p w14:paraId="603DFDFB" w14:textId="18E12B4C" w:rsidR="0013147F" w:rsidRDefault="002A66CC" w:rsidP="002A66CC">
      <w:pPr>
        <w:jc w:val="center"/>
      </w:pPr>
      <w:r w:rsidRPr="002A66CC">
        <w:rPr>
          <w:b/>
          <w:bCs/>
        </w:rPr>
        <w:t xml:space="preserve">Gambar </w:t>
      </w:r>
      <w:r w:rsidRPr="002A66CC">
        <w:rPr>
          <w:b/>
          <w:bCs/>
        </w:rPr>
        <w:fldChar w:fldCharType="begin"/>
      </w:r>
      <w:r w:rsidRPr="002A66CC">
        <w:rPr>
          <w:b/>
          <w:bCs/>
        </w:rPr>
        <w:instrText xml:space="preserve"> SEQ Gambar_ \* ARABIC </w:instrText>
      </w:r>
      <w:r w:rsidRPr="002A66CC">
        <w:rPr>
          <w:b/>
          <w:bCs/>
        </w:rPr>
        <w:fldChar w:fldCharType="separate"/>
      </w:r>
      <w:r w:rsidR="00066C1B">
        <w:rPr>
          <w:b/>
          <w:bCs/>
          <w:noProof/>
        </w:rPr>
        <w:t>14</w:t>
      </w:r>
      <w:r w:rsidRPr="002A66CC">
        <w:rPr>
          <w:b/>
          <w:bCs/>
        </w:rPr>
        <w:fldChar w:fldCharType="end"/>
      </w:r>
      <w:r>
        <w:t xml:space="preserve"> Tampilan Halaman </w:t>
      </w:r>
      <w:r w:rsidRPr="002A66CC">
        <w:rPr>
          <w:i/>
          <w:iCs/>
        </w:rPr>
        <w:t>Register</w:t>
      </w:r>
    </w:p>
    <w:p w14:paraId="3CEF99B1" w14:textId="4C671D0D" w:rsidR="0013147F" w:rsidRDefault="0013147F" w:rsidP="002A66CC">
      <w:pPr>
        <w:ind w:firstLine="567"/>
        <w:jc w:val="both"/>
        <w:rPr>
          <w:i/>
          <w:iCs/>
        </w:rPr>
      </w:pPr>
      <w:r>
        <w:t xml:space="preserve">Gambar </w:t>
      </w:r>
      <w:r w:rsidR="002A66CC">
        <w:t>14</w:t>
      </w:r>
      <w:r>
        <w:t xml:space="preserve"> menunjukkan halaman </w:t>
      </w:r>
      <w:r w:rsidRPr="00AB3AAA">
        <w:rPr>
          <w:i/>
          <w:iCs/>
        </w:rPr>
        <w:t>register</w:t>
      </w:r>
      <w:r>
        <w:t xml:space="preserve"> dengan kolom untuk memasukkan informasi pengguna. Kolom-kolom yang tersedia adalah </w:t>
      </w:r>
      <w:r>
        <w:rPr>
          <w:i/>
          <w:iCs/>
        </w:rPr>
        <w:t>full name</w:t>
      </w:r>
      <w:r>
        <w:t xml:space="preserve">, </w:t>
      </w:r>
      <w:r w:rsidRPr="007460F2">
        <w:rPr>
          <w:i/>
          <w:iCs/>
        </w:rPr>
        <w:t>username</w:t>
      </w:r>
      <w:r>
        <w:t xml:space="preserve">, </w:t>
      </w:r>
      <w:r>
        <w:rPr>
          <w:i/>
          <w:iCs/>
        </w:rPr>
        <w:t>email</w:t>
      </w:r>
      <w:r>
        <w:t xml:space="preserve">, dan </w:t>
      </w:r>
      <w:r>
        <w:rPr>
          <w:i/>
          <w:iCs/>
        </w:rPr>
        <w:t>password</w:t>
      </w:r>
      <w:r>
        <w:t xml:space="preserve">. Setelah pengguna mengisi semua kolom, mereka dapat menekan tombol </w:t>
      </w:r>
      <w:r>
        <w:rPr>
          <w:i/>
          <w:iCs/>
        </w:rPr>
        <w:t xml:space="preserve">Sign Up </w:t>
      </w:r>
      <w:r>
        <w:t>untuk mendaftar.</w:t>
      </w:r>
    </w:p>
    <w:p w14:paraId="4EE7EA93" w14:textId="415BF634" w:rsidR="0013147F" w:rsidRPr="00DA25D7" w:rsidRDefault="0013147F" w:rsidP="002A66CC">
      <w:pPr>
        <w:ind w:firstLine="567"/>
      </w:pPr>
      <w:r>
        <w:t xml:space="preserve">Tampilan halaman login ditunjukkan pada gambar </w:t>
      </w:r>
      <w:r w:rsidR="00037683">
        <w:t>15</w:t>
      </w:r>
      <w:r>
        <w:t>.</w:t>
      </w:r>
    </w:p>
    <w:p w14:paraId="2F42F589" w14:textId="77777777" w:rsidR="002A66CC" w:rsidRDefault="0013147F" w:rsidP="002A66CC">
      <w:pPr>
        <w:keepNext/>
        <w:jc w:val="center"/>
      </w:pPr>
      <w:r>
        <w:rPr>
          <w:noProof/>
        </w:rPr>
        <w:drawing>
          <wp:inline distT="0" distB="0" distL="0" distR="0" wp14:anchorId="0CA15B27" wp14:editId="25329B66">
            <wp:extent cx="1460206" cy="2826247"/>
            <wp:effectExtent l="0" t="0" r="698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WhatsApp Image 2024-06-12 at 9.01.49 PM (1).jpeg"/>
                    <pic:cNvPicPr/>
                  </pic:nvPicPr>
                  <pic:blipFill rotWithShape="1">
                    <a:blip r:embed="rId25" cstate="print">
                      <a:extLst>
                        <a:ext uri="{28A0092B-C50C-407E-A947-70E740481C1C}">
                          <a14:useLocalDpi xmlns:a14="http://schemas.microsoft.com/office/drawing/2010/main" val="0"/>
                        </a:ext>
                      </a:extLst>
                    </a:blip>
                    <a:srcRect t="4073" b="8822"/>
                    <a:stretch/>
                  </pic:blipFill>
                  <pic:spPr bwMode="auto">
                    <a:xfrm>
                      <a:off x="0" y="0"/>
                      <a:ext cx="1479215" cy="2863040"/>
                    </a:xfrm>
                    <a:prstGeom prst="rect">
                      <a:avLst/>
                    </a:prstGeom>
                    <a:ln>
                      <a:noFill/>
                    </a:ln>
                    <a:extLst>
                      <a:ext uri="{53640926-AAD7-44D8-BBD7-CCE9431645EC}">
                        <a14:shadowObscured xmlns:a14="http://schemas.microsoft.com/office/drawing/2010/main"/>
                      </a:ext>
                    </a:extLst>
                  </pic:spPr>
                </pic:pic>
              </a:graphicData>
            </a:graphic>
          </wp:inline>
        </w:drawing>
      </w:r>
    </w:p>
    <w:p w14:paraId="321EE9FC" w14:textId="1EA8635C" w:rsidR="0013147F" w:rsidRDefault="002A66CC" w:rsidP="002A66CC">
      <w:pPr>
        <w:jc w:val="center"/>
      </w:pPr>
      <w:r w:rsidRPr="002A66CC">
        <w:rPr>
          <w:b/>
          <w:bCs/>
        </w:rPr>
        <w:t xml:space="preserve">Gambar </w:t>
      </w:r>
      <w:r w:rsidRPr="002A66CC">
        <w:rPr>
          <w:b/>
          <w:bCs/>
        </w:rPr>
        <w:fldChar w:fldCharType="begin"/>
      </w:r>
      <w:r w:rsidRPr="002A66CC">
        <w:rPr>
          <w:b/>
          <w:bCs/>
        </w:rPr>
        <w:instrText xml:space="preserve"> SEQ Gambar_ \* ARABIC </w:instrText>
      </w:r>
      <w:r w:rsidRPr="002A66CC">
        <w:rPr>
          <w:b/>
          <w:bCs/>
        </w:rPr>
        <w:fldChar w:fldCharType="separate"/>
      </w:r>
      <w:r w:rsidR="00066C1B">
        <w:rPr>
          <w:b/>
          <w:bCs/>
          <w:noProof/>
        </w:rPr>
        <w:t>15</w:t>
      </w:r>
      <w:r w:rsidRPr="002A66CC">
        <w:rPr>
          <w:b/>
          <w:bCs/>
        </w:rPr>
        <w:fldChar w:fldCharType="end"/>
      </w:r>
      <w:r>
        <w:t xml:space="preserve"> Tampilan Halaman </w:t>
      </w:r>
      <w:r w:rsidRPr="002A66CC">
        <w:rPr>
          <w:i/>
          <w:iCs/>
        </w:rPr>
        <w:t>Login</w:t>
      </w:r>
    </w:p>
    <w:p w14:paraId="3C654D30" w14:textId="77777777" w:rsidR="002A66CC" w:rsidRDefault="0013147F" w:rsidP="002A66CC">
      <w:pPr>
        <w:ind w:firstLine="567"/>
        <w:jc w:val="both"/>
      </w:pPr>
      <w:r>
        <w:lastRenderedPageBreak/>
        <w:t xml:space="preserve">Gambar </w:t>
      </w:r>
      <w:r w:rsidR="002A66CC">
        <w:t xml:space="preserve">15 </w:t>
      </w:r>
      <w:r>
        <w:t xml:space="preserve">menunjukkan halaman </w:t>
      </w:r>
      <w:r w:rsidRPr="00DA25D7">
        <w:rPr>
          <w:i/>
          <w:iCs/>
        </w:rPr>
        <w:t>login</w:t>
      </w:r>
      <w:r>
        <w:t xml:space="preserve"> dengan kolom untuk memasukkan informasi pengguna. Kolom-kolom yang tersedia adalah </w:t>
      </w:r>
      <w:r>
        <w:rPr>
          <w:i/>
          <w:iCs/>
        </w:rPr>
        <w:t xml:space="preserve">username </w:t>
      </w:r>
      <w:r>
        <w:t xml:space="preserve">dan </w:t>
      </w:r>
      <w:r>
        <w:rPr>
          <w:i/>
          <w:iCs/>
        </w:rPr>
        <w:t>password</w:t>
      </w:r>
      <w:r>
        <w:t xml:space="preserve">. Setelah pengguna mengisi kedua kolom, mereka dapat menekan tombol </w:t>
      </w:r>
      <w:r>
        <w:rPr>
          <w:i/>
          <w:iCs/>
        </w:rPr>
        <w:t>l</w:t>
      </w:r>
      <w:r w:rsidRPr="00EA174B">
        <w:rPr>
          <w:i/>
          <w:iCs/>
        </w:rPr>
        <w:t>ogin</w:t>
      </w:r>
      <w:r>
        <w:t xml:space="preserve"> untuk masuk ke dalam akun mereka. Selain itu, terdapat opsi </w:t>
      </w:r>
      <w:r>
        <w:rPr>
          <w:i/>
          <w:iCs/>
        </w:rPr>
        <w:t>c</w:t>
      </w:r>
      <w:r w:rsidRPr="00EA174B">
        <w:rPr>
          <w:i/>
          <w:iCs/>
        </w:rPr>
        <w:t xml:space="preserve">ontinue as </w:t>
      </w:r>
      <w:r>
        <w:rPr>
          <w:i/>
          <w:iCs/>
        </w:rPr>
        <w:t>g</w:t>
      </w:r>
      <w:r w:rsidRPr="00EA174B">
        <w:rPr>
          <w:i/>
          <w:iCs/>
        </w:rPr>
        <w:t>uest</w:t>
      </w:r>
      <w:r>
        <w:t xml:space="preserve"> bagi pengguna yang ingin melanjutkan tanpa mendaftar atau </w:t>
      </w:r>
      <w:r w:rsidRPr="00EA174B">
        <w:rPr>
          <w:i/>
          <w:iCs/>
        </w:rPr>
        <w:t>login</w:t>
      </w:r>
      <w:r>
        <w:t>.</w:t>
      </w:r>
    </w:p>
    <w:p w14:paraId="24457D87" w14:textId="16527EA1" w:rsidR="0013147F" w:rsidRPr="00DA25D7" w:rsidRDefault="0013147F" w:rsidP="002A66CC">
      <w:pPr>
        <w:ind w:firstLine="567"/>
        <w:jc w:val="both"/>
      </w:pPr>
      <w:r>
        <w:t xml:space="preserve">Tampilan halaman </w:t>
      </w:r>
      <w:r>
        <w:rPr>
          <w:i/>
          <w:iCs/>
        </w:rPr>
        <w:t>home</w:t>
      </w:r>
      <w:r>
        <w:t xml:space="preserve"> ditunjukkan pada gambar </w:t>
      </w:r>
      <w:r w:rsidR="002A66CC">
        <w:t>16</w:t>
      </w:r>
      <w:r>
        <w:t>.</w:t>
      </w:r>
    </w:p>
    <w:p w14:paraId="1DE33DA2" w14:textId="77777777" w:rsidR="002A66CC" w:rsidRDefault="0013147F" w:rsidP="002A66CC">
      <w:pPr>
        <w:keepNext/>
        <w:jc w:val="center"/>
      </w:pPr>
      <w:r>
        <w:rPr>
          <w:noProof/>
        </w:rPr>
        <w:drawing>
          <wp:inline distT="0" distB="0" distL="0" distR="0" wp14:anchorId="21805351" wp14:editId="6A4FCBFB">
            <wp:extent cx="1184281" cy="2358189"/>
            <wp:effectExtent l="0" t="0" r="0"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WhatsApp Image 2024-06-12 at 9.01.48 PM (2).jpeg"/>
                    <pic:cNvPicPr/>
                  </pic:nvPicPr>
                  <pic:blipFill rotWithShape="1">
                    <a:blip r:embed="rId26" cstate="print">
                      <a:extLst>
                        <a:ext uri="{28A0092B-C50C-407E-A947-70E740481C1C}">
                          <a14:useLocalDpi xmlns:a14="http://schemas.microsoft.com/office/drawing/2010/main" val="0"/>
                        </a:ext>
                      </a:extLst>
                    </a:blip>
                    <a:srcRect t="4387" b="6001"/>
                    <a:stretch/>
                  </pic:blipFill>
                  <pic:spPr bwMode="auto">
                    <a:xfrm>
                      <a:off x="0" y="0"/>
                      <a:ext cx="1209650" cy="2408704"/>
                    </a:xfrm>
                    <a:prstGeom prst="rect">
                      <a:avLst/>
                    </a:prstGeom>
                    <a:ln>
                      <a:noFill/>
                    </a:ln>
                    <a:extLst>
                      <a:ext uri="{53640926-AAD7-44D8-BBD7-CCE9431645EC}">
                        <a14:shadowObscured xmlns:a14="http://schemas.microsoft.com/office/drawing/2010/main"/>
                      </a:ext>
                    </a:extLst>
                  </pic:spPr>
                </pic:pic>
              </a:graphicData>
            </a:graphic>
          </wp:inline>
        </w:drawing>
      </w:r>
    </w:p>
    <w:p w14:paraId="18ED62FC" w14:textId="24BEF9AD" w:rsidR="0013147F" w:rsidRDefault="002A66CC" w:rsidP="002A66CC">
      <w:pPr>
        <w:jc w:val="center"/>
      </w:pPr>
      <w:r w:rsidRPr="002A66CC">
        <w:rPr>
          <w:b/>
          <w:bCs/>
        </w:rPr>
        <w:t xml:space="preserve">Gambar </w:t>
      </w:r>
      <w:r w:rsidRPr="002A66CC">
        <w:rPr>
          <w:b/>
          <w:bCs/>
        </w:rPr>
        <w:fldChar w:fldCharType="begin"/>
      </w:r>
      <w:r w:rsidRPr="002A66CC">
        <w:rPr>
          <w:b/>
          <w:bCs/>
        </w:rPr>
        <w:instrText xml:space="preserve"> SEQ Gambar_ \* ARABIC </w:instrText>
      </w:r>
      <w:r w:rsidRPr="002A66CC">
        <w:rPr>
          <w:b/>
          <w:bCs/>
        </w:rPr>
        <w:fldChar w:fldCharType="separate"/>
      </w:r>
      <w:r w:rsidR="00066C1B">
        <w:rPr>
          <w:b/>
          <w:bCs/>
          <w:noProof/>
        </w:rPr>
        <w:t>16</w:t>
      </w:r>
      <w:r w:rsidRPr="002A66CC">
        <w:rPr>
          <w:b/>
          <w:bCs/>
        </w:rPr>
        <w:fldChar w:fldCharType="end"/>
      </w:r>
      <w:r>
        <w:t xml:space="preserve"> Tampilan Halaman </w:t>
      </w:r>
      <w:r w:rsidRPr="002A66CC">
        <w:rPr>
          <w:i/>
          <w:iCs/>
        </w:rPr>
        <w:t>Home</w:t>
      </w:r>
    </w:p>
    <w:p w14:paraId="5713B9A0" w14:textId="77777777" w:rsidR="00037683" w:rsidRDefault="0013147F" w:rsidP="00037683">
      <w:pPr>
        <w:ind w:firstLine="567"/>
        <w:jc w:val="both"/>
      </w:pPr>
      <w:r>
        <w:t xml:space="preserve">Gambar </w:t>
      </w:r>
      <w:r w:rsidR="00037683">
        <w:t>16</w:t>
      </w:r>
      <w:r>
        <w:t xml:space="preserve"> menunjukkan tampilan halaman </w:t>
      </w:r>
      <w:r>
        <w:rPr>
          <w:i/>
          <w:iCs/>
        </w:rPr>
        <w:t>home</w:t>
      </w:r>
      <w:r>
        <w:t xml:space="preserve"> aplikasi. Aplikasi ini memiliki empat menu utama yaitu </w:t>
      </w:r>
      <w:r>
        <w:rPr>
          <w:i/>
          <w:iCs/>
        </w:rPr>
        <w:t xml:space="preserve">Observe, Geographic, Statistic, </w:t>
      </w:r>
      <w:r>
        <w:t xml:space="preserve">dan </w:t>
      </w:r>
      <w:r>
        <w:rPr>
          <w:i/>
          <w:iCs/>
        </w:rPr>
        <w:t xml:space="preserve">Butterflies. </w:t>
      </w:r>
      <w:r>
        <w:t xml:space="preserve">Menu </w:t>
      </w:r>
      <w:r>
        <w:rPr>
          <w:i/>
          <w:iCs/>
        </w:rPr>
        <w:t xml:space="preserve">observe </w:t>
      </w:r>
      <w:r w:rsidRPr="00EF390A">
        <w:t>berfungsi untuk melakukan observasi dan klasifikasi kupu-kupu</w:t>
      </w:r>
      <w:r>
        <w:t xml:space="preserve">. Menu </w:t>
      </w:r>
      <w:r>
        <w:rPr>
          <w:i/>
          <w:iCs/>
        </w:rPr>
        <w:t>geographic</w:t>
      </w:r>
      <w:r>
        <w:t xml:space="preserve"> berfungsi untuk menampilkan peta dari hasil observasi yang telah dilakukan. Menu </w:t>
      </w:r>
      <w:r>
        <w:rPr>
          <w:i/>
          <w:iCs/>
        </w:rPr>
        <w:t xml:space="preserve">statistic </w:t>
      </w:r>
      <w:r>
        <w:t xml:space="preserve">digunakan untuk melihat data statistik populasi kupu-kupu. Menu </w:t>
      </w:r>
      <w:r>
        <w:rPr>
          <w:i/>
          <w:iCs/>
        </w:rPr>
        <w:t>butterflies</w:t>
      </w:r>
      <w:r>
        <w:t xml:space="preserve"> digunakan untuk melihat informasi umum terkait kupu-kupu.</w:t>
      </w:r>
    </w:p>
    <w:p w14:paraId="198FFCD0" w14:textId="66B7E22E" w:rsidR="0013147F" w:rsidRPr="00DA25D7" w:rsidRDefault="0013147F" w:rsidP="00037683">
      <w:pPr>
        <w:ind w:firstLine="567"/>
        <w:jc w:val="both"/>
      </w:pPr>
      <w:r>
        <w:t xml:space="preserve">Tampilan halaman </w:t>
      </w:r>
      <w:r w:rsidRPr="00B82B92">
        <w:t>profil</w:t>
      </w:r>
      <w:r>
        <w:t xml:space="preserve"> ditunjukkan pada gambar </w:t>
      </w:r>
      <w:r w:rsidR="00037683">
        <w:t>17</w:t>
      </w:r>
      <w:r>
        <w:t>.</w:t>
      </w:r>
    </w:p>
    <w:p w14:paraId="558B498C" w14:textId="77777777" w:rsidR="00037683" w:rsidRDefault="0013147F" w:rsidP="00037683">
      <w:pPr>
        <w:keepNext/>
        <w:jc w:val="center"/>
      </w:pPr>
      <w:r>
        <w:rPr>
          <w:noProof/>
        </w:rPr>
        <w:drawing>
          <wp:inline distT="0" distB="0" distL="0" distR="0" wp14:anchorId="1C9DD609" wp14:editId="67580FCC">
            <wp:extent cx="1996674" cy="1996674"/>
            <wp:effectExtent l="0" t="0" r="381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MixCollage-12-Jun-2024-09-17-PM-837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016932" cy="2016932"/>
                    </a:xfrm>
                    <a:prstGeom prst="rect">
                      <a:avLst/>
                    </a:prstGeom>
                  </pic:spPr>
                </pic:pic>
              </a:graphicData>
            </a:graphic>
          </wp:inline>
        </w:drawing>
      </w:r>
    </w:p>
    <w:p w14:paraId="43E283B1" w14:textId="61F1831F" w:rsidR="0013147F" w:rsidRDefault="00037683" w:rsidP="00037683">
      <w:pPr>
        <w:jc w:val="center"/>
      </w:pPr>
      <w:r w:rsidRPr="00037683">
        <w:rPr>
          <w:b/>
          <w:bCs/>
        </w:rPr>
        <w:t xml:space="preserve">Gambar </w:t>
      </w:r>
      <w:r w:rsidRPr="00037683">
        <w:rPr>
          <w:b/>
          <w:bCs/>
        </w:rPr>
        <w:fldChar w:fldCharType="begin"/>
      </w:r>
      <w:r w:rsidRPr="00037683">
        <w:rPr>
          <w:b/>
          <w:bCs/>
        </w:rPr>
        <w:instrText xml:space="preserve"> SEQ Gambar_ \* ARABIC </w:instrText>
      </w:r>
      <w:r w:rsidRPr="00037683">
        <w:rPr>
          <w:b/>
          <w:bCs/>
        </w:rPr>
        <w:fldChar w:fldCharType="separate"/>
      </w:r>
      <w:r w:rsidR="00066C1B">
        <w:rPr>
          <w:b/>
          <w:bCs/>
          <w:noProof/>
        </w:rPr>
        <w:t>17</w:t>
      </w:r>
      <w:r w:rsidRPr="00037683">
        <w:rPr>
          <w:b/>
          <w:bCs/>
        </w:rPr>
        <w:fldChar w:fldCharType="end"/>
      </w:r>
      <w:r>
        <w:t xml:space="preserve"> Tampilan Halaman Profil</w:t>
      </w:r>
    </w:p>
    <w:p w14:paraId="12950FC2" w14:textId="5D789D89" w:rsidR="0013147F" w:rsidRDefault="0013147F" w:rsidP="005D2AFC">
      <w:pPr>
        <w:ind w:firstLine="567"/>
        <w:jc w:val="both"/>
      </w:pPr>
      <w:r>
        <w:lastRenderedPageBreak/>
        <w:t xml:space="preserve">Gambar </w:t>
      </w:r>
      <w:r w:rsidR="00037683">
        <w:t>17</w:t>
      </w:r>
      <w:r>
        <w:t xml:space="preserve"> menunjukkan tampilan halaman profil pengguna. Pada halaman ini pengguna dapat memilih untuk mengedit profil pengguna atau melakukan </w:t>
      </w:r>
      <w:r>
        <w:rPr>
          <w:i/>
          <w:iCs/>
        </w:rPr>
        <w:t xml:space="preserve">logout </w:t>
      </w:r>
      <w:r>
        <w:t xml:space="preserve">dari aplikasi. Pengguna dapat mengatur data gambar profil, nama, dan email. Setelah pengguna selesai mengedit profil dan menekan tombol </w:t>
      </w:r>
      <w:r>
        <w:rPr>
          <w:i/>
          <w:iCs/>
        </w:rPr>
        <w:t xml:space="preserve">submit changes, </w:t>
      </w:r>
      <w:r>
        <w:t>maka sistem akan menyimpan data perubahan tersebut pada server.</w:t>
      </w:r>
    </w:p>
    <w:p w14:paraId="00338044" w14:textId="58A7088D" w:rsidR="0013147F" w:rsidRPr="00DA25D7" w:rsidRDefault="0013147F" w:rsidP="005D2AFC">
      <w:pPr>
        <w:ind w:firstLine="567"/>
      </w:pPr>
      <w:r>
        <w:t xml:space="preserve">Tampilan halaman </w:t>
      </w:r>
      <w:r>
        <w:rPr>
          <w:i/>
          <w:iCs/>
        </w:rPr>
        <w:t>preveiw gambar</w:t>
      </w:r>
      <w:r>
        <w:t xml:space="preserve"> ditunjukkan pada gambar </w:t>
      </w:r>
      <w:r w:rsidR="005D2AFC">
        <w:t>18</w:t>
      </w:r>
      <w:r>
        <w:t>.</w:t>
      </w:r>
    </w:p>
    <w:p w14:paraId="4C4D62C3" w14:textId="77777777" w:rsidR="005D2AFC" w:rsidRDefault="0013147F" w:rsidP="005D2AFC">
      <w:pPr>
        <w:keepNext/>
        <w:jc w:val="center"/>
      </w:pPr>
      <w:r>
        <w:rPr>
          <w:noProof/>
        </w:rPr>
        <w:drawing>
          <wp:inline distT="0" distB="0" distL="0" distR="0" wp14:anchorId="2E612E46" wp14:editId="670080FE">
            <wp:extent cx="2149434" cy="2149434"/>
            <wp:effectExtent l="0" t="0" r="3810" b="38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MixCollage-13-Jul-2024-09-46-PM-1780.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163789" cy="2163789"/>
                    </a:xfrm>
                    <a:prstGeom prst="rect">
                      <a:avLst/>
                    </a:prstGeom>
                  </pic:spPr>
                </pic:pic>
              </a:graphicData>
            </a:graphic>
          </wp:inline>
        </w:drawing>
      </w:r>
    </w:p>
    <w:p w14:paraId="52CC617B" w14:textId="27051AB4" w:rsidR="0013147F" w:rsidRDefault="005D2AFC" w:rsidP="005D2AFC">
      <w:pPr>
        <w:jc w:val="center"/>
      </w:pPr>
      <w:r w:rsidRPr="005D2AFC">
        <w:rPr>
          <w:b/>
          <w:bCs/>
        </w:rPr>
        <w:t xml:space="preserve">Gambar </w:t>
      </w:r>
      <w:r w:rsidRPr="005D2AFC">
        <w:rPr>
          <w:b/>
          <w:bCs/>
        </w:rPr>
        <w:fldChar w:fldCharType="begin"/>
      </w:r>
      <w:r w:rsidRPr="005D2AFC">
        <w:rPr>
          <w:b/>
          <w:bCs/>
        </w:rPr>
        <w:instrText xml:space="preserve"> SEQ Gambar_ \* ARABIC </w:instrText>
      </w:r>
      <w:r w:rsidRPr="005D2AFC">
        <w:rPr>
          <w:b/>
          <w:bCs/>
        </w:rPr>
        <w:fldChar w:fldCharType="separate"/>
      </w:r>
      <w:r w:rsidR="00066C1B">
        <w:rPr>
          <w:b/>
          <w:bCs/>
          <w:noProof/>
        </w:rPr>
        <w:t>18</w:t>
      </w:r>
      <w:r w:rsidRPr="005D2AFC">
        <w:rPr>
          <w:b/>
          <w:bCs/>
        </w:rPr>
        <w:fldChar w:fldCharType="end"/>
      </w:r>
      <w:r>
        <w:t xml:space="preserve"> Tampilan </w:t>
      </w:r>
      <w:r w:rsidRPr="005D2AFC">
        <w:rPr>
          <w:i/>
          <w:iCs/>
        </w:rPr>
        <w:t>Preview</w:t>
      </w:r>
      <w:r>
        <w:t xml:space="preserve"> Citra Klasifikasi</w:t>
      </w:r>
    </w:p>
    <w:p w14:paraId="1188BEA7" w14:textId="77777777" w:rsidR="005D2AFC" w:rsidRDefault="0013147F" w:rsidP="005D2AFC">
      <w:pPr>
        <w:ind w:firstLine="567"/>
        <w:jc w:val="both"/>
      </w:pPr>
      <w:r>
        <w:t xml:space="preserve">Gambar </w:t>
      </w:r>
      <w:r w:rsidR="005D2AFC">
        <w:t xml:space="preserve">18 </w:t>
      </w:r>
      <w:r>
        <w:t xml:space="preserve">menunjukkan halaman </w:t>
      </w:r>
      <w:r w:rsidRPr="0033211E">
        <w:rPr>
          <w:i/>
          <w:iCs/>
        </w:rPr>
        <w:t>preview</w:t>
      </w:r>
      <w:r>
        <w:t xml:space="preserve"> setelah pengguna memilih gambar untuk diklasifikasikan. Pada halaman ini, pengguna dapat mengedit gambar yang dipilih dan meningkatkan kualitas resolusi gambar dengan menu </w:t>
      </w:r>
      <w:r w:rsidRPr="0033211E">
        <w:rPr>
          <w:i/>
          <w:iCs/>
        </w:rPr>
        <w:t>Enhance Image</w:t>
      </w:r>
      <w:r>
        <w:t xml:space="preserve">. Setelah itu, pengguna dapat memilih untuk melakukan klasifikasi menggunakan gambar asli atau gambar yang sudah ditingkatkan resolusinya oleh model </w:t>
      </w:r>
      <w:r w:rsidRPr="00F832F6">
        <w:rPr>
          <w:i/>
          <w:iCs/>
        </w:rPr>
        <w:t>ESRGAN</w:t>
      </w:r>
      <w:r>
        <w:t>.</w:t>
      </w:r>
    </w:p>
    <w:p w14:paraId="2871BBFA" w14:textId="5D32AE70" w:rsidR="0013147F" w:rsidRPr="00DA25D7" w:rsidRDefault="0013147F" w:rsidP="005D2AFC">
      <w:pPr>
        <w:ind w:firstLine="567"/>
        <w:jc w:val="both"/>
      </w:pPr>
      <w:r>
        <w:t xml:space="preserve">Tampilan halaman klasifikasi ditunjukkan pada gambar </w:t>
      </w:r>
      <w:r w:rsidR="005D2AFC">
        <w:t>19</w:t>
      </w:r>
      <w:r>
        <w:t>.</w:t>
      </w:r>
    </w:p>
    <w:p w14:paraId="37D1CCE5" w14:textId="77777777" w:rsidR="005D2AFC" w:rsidRDefault="0013147F" w:rsidP="005D2AFC">
      <w:pPr>
        <w:keepNext/>
        <w:jc w:val="center"/>
      </w:pPr>
      <w:r>
        <w:rPr>
          <w:noProof/>
        </w:rPr>
        <w:drawing>
          <wp:inline distT="0" distB="0" distL="0" distR="0" wp14:anchorId="64D5E0B4" wp14:editId="1B689A7C">
            <wp:extent cx="1924050" cy="19240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MixCollage-12-Jun-2024-09-19-PM-1032.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0087" cy="1930087"/>
                    </a:xfrm>
                    <a:prstGeom prst="rect">
                      <a:avLst/>
                    </a:prstGeom>
                  </pic:spPr>
                </pic:pic>
              </a:graphicData>
            </a:graphic>
          </wp:inline>
        </w:drawing>
      </w:r>
    </w:p>
    <w:p w14:paraId="2E4539E4" w14:textId="3516B282" w:rsidR="0013147F" w:rsidRDefault="005D2AFC" w:rsidP="005D2AFC">
      <w:pPr>
        <w:jc w:val="center"/>
      </w:pPr>
      <w:r w:rsidRPr="005D2AFC">
        <w:rPr>
          <w:b/>
          <w:bCs/>
        </w:rPr>
        <w:t xml:space="preserve">Gambar </w:t>
      </w:r>
      <w:r w:rsidRPr="005D2AFC">
        <w:rPr>
          <w:b/>
          <w:bCs/>
        </w:rPr>
        <w:fldChar w:fldCharType="begin"/>
      </w:r>
      <w:r w:rsidRPr="005D2AFC">
        <w:rPr>
          <w:b/>
          <w:bCs/>
        </w:rPr>
        <w:instrText xml:space="preserve"> SEQ Gambar_ \* ARABIC </w:instrText>
      </w:r>
      <w:r w:rsidRPr="005D2AFC">
        <w:rPr>
          <w:b/>
          <w:bCs/>
        </w:rPr>
        <w:fldChar w:fldCharType="separate"/>
      </w:r>
      <w:r w:rsidR="00066C1B">
        <w:rPr>
          <w:b/>
          <w:bCs/>
          <w:noProof/>
        </w:rPr>
        <w:t>19</w:t>
      </w:r>
      <w:r w:rsidRPr="005D2AFC">
        <w:rPr>
          <w:b/>
          <w:bCs/>
        </w:rPr>
        <w:fldChar w:fldCharType="end"/>
      </w:r>
      <w:r>
        <w:t xml:space="preserve"> Tampilan Halaman Klasifikasi</w:t>
      </w:r>
    </w:p>
    <w:p w14:paraId="6B1C73FB" w14:textId="0B93553E" w:rsidR="0013147F" w:rsidRPr="00B20CEE" w:rsidRDefault="0013147F" w:rsidP="005D2AFC">
      <w:pPr>
        <w:ind w:firstLine="567"/>
        <w:jc w:val="both"/>
      </w:pPr>
      <w:r>
        <w:t xml:space="preserve">Gambar </w:t>
      </w:r>
      <w:r w:rsidR="005D2AFC">
        <w:t>19</w:t>
      </w:r>
      <w:r>
        <w:t xml:space="preserve"> menunjukkan halaman untuk melakukan klasifikasi kupu-kupu. Setelah menu </w:t>
      </w:r>
      <w:r>
        <w:rPr>
          <w:i/>
          <w:iCs/>
        </w:rPr>
        <w:t xml:space="preserve">observe </w:t>
      </w:r>
      <w:r>
        <w:t xml:space="preserve">ditekan, sistem akan membuka kamera untuk melakukan </w:t>
      </w:r>
      <w:r>
        <w:lastRenderedPageBreak/>
        <w:t xml:space="preserve">pengambilan gambar, pengguna juga dapat menggunggah gambar yang mereka miliki dari galeri. Setelah selesai melakukan pengambilan gambar, pengguna akan dialihkan menuju ke halaman hasil klasifikasi. Pada halaman ini pengguna dapat melihat informasi terkait nama spesies kupu-kupu tersebut dan tingkat akurasi informasi berdasarkan prediksi dari model </w:t>
      </w:r>
      <w:r>
        <w:rPr>
          <w:i/>
          <w:iCs/>
        </w:rPr>
        <w:t xml:space="preserve">machine learning. </w:t>
      </w:r>
      <w:r>
        <w:t>Pada bagian bawah dari foto kupu-kupu yang diambil, terdapat 5 gambar referensi kupu-kupu dari spesies kupu-kupu tersebut untuk mencocokkan gambar yang diambil dengan prediksi model.</w:t>
      </w:r>
    </w:p>
    <w:p w14:paraId="66B97F55" w14:textId="2320FF16" w:rsidR="0013147F" w:rsidRPr="00DA25D7" w:rsidRDefault="0013147F" w:rsidP="005D2AFC">
      <w:pPr>
        <w:ind w:firstLine="567"/>
      </w:pPr>
      <w:r>
        <w:t xml:space="preserve">Tampilan halaman peta geografis ditunjukkan pada gambar </w:t>
      </w:r>
      <w:r w:rsidR="005D2AFC">
        <w:t>20</w:t>
      </w:r>
      <w:r>
        <w:t>.</w:t>
      </w:r>
    </w:p>
    <w:p w14:paraId="444A555D" w14:textId="77777777" w:rsidR="005D2AFC" w:rsidRDefault="0013147F" w:rsidP="005D2AFC">
      <w:pPr>
        <w:keepNext/>
        <w:jc w:val="center"/>
      </w:pPr>
      <w:r>
        <w:rPr>
          <w:noProof/>
        </w:rPr>
        <w:drawing>
          <wp:inline distT="0" distB="0" distL="0" distR="0" wp14:anchorId="14E9E793" wp14:editId="4BBFE500">
            <wp:extent cx="2083982" cy="2083982"/>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MixCollage-12-Jun-2024-09-20-PM-7505.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091009" cy="2091009"/>
                    </a:xfrm>
                    <a:prstGeom prst="rect">
                      <a:avLst/>
                    </a:prstGeom>
                  </pic:spPr>
                </pic:pic>
              </a:graphicData>
            </a:graphic>
          </wp:inline>
        </w:drawing>
      </w:r>
    </w:p>
    <w:p w14:paraId="7556C089" w14:textId="5F7B18D9" w:rsidR="0013147F" w:rsidRDefault="005D2AFC" w:rsidP="005D2AFC">
      <w:pPr>
        <w:jc w:val="center"/>
      </w:pPr>
      <w:r w:rsidRPr="005D2AFC">
        <w:rPr>
          <w:b/>
          <w:bCs/>
        </w:rPr>
        <w:t xml:space="preserve">Gambar </w:t>
      </w:r>
      <w:r w:rsidRPr="005D2AFC">
        <w:rPr>
          <w:b/>
          <w:bCs/>
        </w:rPr>
        <w:fldChar w:fldCharType="begin"/>
      </w:r>
      <w:r w:rsidRPr="005D2AFC">
        <w:rPr>
          <w:b/>
          <w:bCs/>
        </w:rPr>
        <w:instrText xml:space="preserve"> SEQ Gambar_ \* ARABIC </w:instrText>
      </w:r>
      <w:r w:rsidRPr="005D2AFC">
        <w:rPr>
          <w:b/>
          <w:bCs/>
        </w:rPr>
        <w:fldChar w:fldCharType="separate"/>
      </w:r>
      <w:r w:rsidR="00066C1B">
        <w:rPr>
          <w:b/>
          <w:bCs/>
          <w:noProof/>
        </w:rPr>
        <w:t>20</w:t>
      </w:r>
      <w:r w:rsidRPr="005D2AFC">
        <w:rPr>
          <w:b/>
          <w:bCs/>
        </w:rPr>
        <w:fldChar w:fldCharType="end"/>
      </w:r>
      <w:r>
        <w:t xml:space="preserve"> Tampilan Halaman Peta Geografis</w:t>
      </w:r>
    </w:p>
    <w:p w14:paraId="40C1FE84" w14:textId="56D3FEFD" w:rsidR="0013147F" w:rsidRDefault="0013147F" w:rsidP="008B432D">
      <w:pPr>
        <w:ind w:firstLine="567"/>
        <w:jc w:val="both"/>
      </w:pPr>
      <w:r>
        <w:t xml:space="preserve">Gambar </w:t>
      </w:r>
      <w:r w:rsidR="005D2AFC">
        <w:t>20</w:t>
      </w:r>
      <w:r>
        <w:t xml:space="preserve"> menunjukkan tampilan halaman peta geografis dari hasil observasi. Halaman ini menunjukkan titik-titik dari lokasi observasi, pengguna dapat menekan titik observasi tersebut untuk melihat hasil observasi dari titik tersebut beserta informasi terkait pengguna yang mengunggah informasi tersebut. Halaman ini juga menyediakan fitur untuk memfilter data berdasarkan bulan, tahun, dan spesies kupu-kupu yang ingin dilihat.</w:t>
      </w:r>
    </w:p>
    <w:p w14:paraId="6D4DEE62" w14:textId="536502A8" w:rsidR="0013147F" w:rsidRPr="00985CE3" w:rsidRDefault="0013147F" w:rsidP="008B432D">
      <w:pPr>
        <w:ind w:firstLine="567"/>
      </w:pPr>
      <w:r>
        <w:t xml:space="preserve">Tampilan halaman statistik kupu-kupu ditunjukkan pada gambar </w:t>
      </w:r>
      <w:r w:rsidR="008B432D">
        <w:t>21.</w:t>
      </w:r>
    </w:p>
    <w:p w14:paraId="3F4B2294" w14:textId="77777777" w:rsidR="008B432D" w:rsidRDefault="0013147F" w:rsidP="008B432D">
      <w:pPr>
        <w:keepNext/>
        <w:jc w:val="center"/>
      </w:pPr>
      <w:r>
        <w:rPr>
          <w:noProof/>
        </w:rPr>
        <w:drawing>
          <wp:inline distT="0" distB="0" distL="0" distR="0" wp14:anchorId="12040123" wp14:editId="7F33F416">
            <wp:extent cx="1998921" cy="1998921"/>
            <wp:effectExtent l="0" t="0" r="1905" b="190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MixCollage-12-Jun-2024-09-23-PM-5457.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030022" cy="2030022"/>
                    </a:xfrm>
                    <a:prstGeom prst="rect">
                      <a:avLst/>
                    </a:prstGeom>
                  </pic:spPr>
                </pic:pic>
              </a:graphicData>
            </a:graphic>
          </wp:inline>
        </w:drawing>
      </w:r>
    </w:p>
    <w:p w14:paraId="61BF1D09" w14:textId="68333C1C" w:rsidR="0013147F" w:rsidRDefault="008B432D" w:rsidP="008B432D">
      <w:pPr>
        <w:jc w:val="center"/>
      </w:pPr>
      <w:r w:rsidRPr="008B432D">
        <w:rPr>
          <w:b/>
          <w:bCs/>
        </w:rPr>
        <w:t xml:space="preserve">Gambar </w:t>
      </w:r>
      <w:r w:rsidRPr="008B432D">
        <w:rPr>
          <w:b/>
          <w:bCs/>
        </w:rPr>
        <w:fldChar w:fldCharType="begin"/>
      </w:r>
      <w:r w:rsidRPr="008B432D">
        <w:rPr>
          <w:b/>
          <w:bCs/>
        </w:rPr>
        <w:instrText xml:space="preserve"> SEQ Gambar_ \* ARABIC </w:instrText>
      </w:r>
      <w:r w:rsidRPr="008B432D">
        <w:rPr>
          <w:b/>
          <w:bCs/>
        </w:rPr>
        <w:fldChar w:fldCharType="separate"/>
      </w:r>
      <w:r w:rsidR="00066C1B">
        <w:rPr>
          <w:b/>
          <w:bCs/>
          <w:noProof/>
        </w:rPr>
        <w:t>21</w:t>
      </w:r>
      <w:r w:rsidRPr="008B432D">
        <w:rPr>
          <w:b/>
          <w:bCs/>
        </w:rPr>
        <w:fldChar w:fldCharType="end"/>
      </w:r>
      <w:r>
        <w:t xml:space="preserve"> Tampilan Halaman Statistik Kupu-Kupu</w:t>
      </w:r>
    </w:p>
    <w:p w14:paraId="085BAC27" w14:textId="6D803B41" w:rsidR="0013147F" w:rsidRPr="008E631C" w:rsidRDefault="0013147F" w:rsidP="00066C1B">
      <w:pPr>
        <w:ind w:firstLine="567"/>
        <w:jc w:val="both"/>
      </w:pPr>
      <w:r>
        <w:lastRenderedPageBreak/>
        <w:t xml:space="preserve">Gambar </w:t>
      </w:r>
      <w:r w:rsidR="00066C1B">
        <w:t>21</w:t>
      </w:r>
      <w:r>
        <w:t xml:space="preserve"> menunjukkan tampilan halaman statistik kupu-kupu. Pada halaman ini ditampilkan data kupu-kupu berdasarkan hasil pengamatan. Pengguna dapat melihat detail populasi dari setiap spesies. Halaman ini juga menyediakan fitur untuk melakukan filter data berdasarkan tahun.</w:t>
      </w:r>
    </w:p>
    <w:p w14:paraId="4573FFDA" w14:textId="5D0AABFA" w:rsidR="0013147F" w:rsidRPr="00985CE3" w:rsidRDefault="0013147F" w:rsidP="00066C1B">
      <w:pPr>
        <w:ind w:firstLine="567"/>
      </w:pPr>
      <w:r>
        <w:t xml:space="preserve">Tampilan halaman informasi kupu-kupu ditunjukkan pada gambar </w:t>
      </w:r>
      <w:r w:rsidR="00066C1B">
        <w:t>22</w:t>
      </w:r>
      <w:r>
        <w:t>.</w:t>
      </w:r>
    </w:p>
    <w:p w14:paraId="1A9DB019" w14:textId="77777777" w:rsidR="00066C1B" w:rsidRDefault="0013147F" w:rsidP="00066C1B">
      <w:pPr>
        <w:keepNext/>
        <w:jc w:val="center"/>
      </w:pPr>
      <w:r>
        <w:rPr>
          <w:noProof/>
        </w:rPr>
        <w:drawing>
          <wp:inline distT="0" distB="0" distL="0" distR="0" wp14:anchorId="76B9B630" wp14:editId="4D8F56FB">
            <wp:extent cx="2196771" cy="2196771"/>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MixCollage-12-Jun-2024-09-24-PM-5141.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07679" cy="2207679"/>
                    </a:xfrm>
                    <a:prstGeom prst="rect">
                      <a:avLst/>
                    </a:prstGeom>
                  </pic:spPr>
                </pic:pic>
              </a:graphicData>
            </a:graphic>
          </wp:inline>
        </w:drawing>
      </w:r>
    </w:p>
    <w:p w14:paraId="0E2B2B2F" w14:textId="35285607" w:rsidR="0013147F" w:rsidRDefault="00066C1B" w:rsidP="00066C1B">
      <w:pPr>
        <w:jc w:val="center"/>
      </w:pPr>
      <w:r w:rsidRPr="00066C1B">
        <w:rPr>
          <w:b/>
          <w:bCs/>
        </w:rPr>
        <w:t xml:space="preserve">Gambar </w:t>
      </w:r>
      <w:r w:rsidRPr="00066C1B">
        <w:rPr>
          <w:b/>
          <w:bCs/>
        </w:rPr>
        <w:fldChar w:fldCharType="begin"/>
      </w:r>
      <w:r w:rsidRPr="00066C1B">
        <w:rPr>
          <w:b/>
          <w:bCs/>
        </w:rPr>
        <w:instrText xml:space="preserve"> SEQ Gambar_ \* ARABIC </w:instrText>
      </w:r>
      <w:r w:rsidRPr="00066C1B">
        <w:rPr>
          <w:b/>
          <w:bCs/>
        </w:rPr>
        <w:fldChar w:fldCharType="separate"/>
      </w:r>
      <w:r w:rsidRPr="00066C1B">
        <w:rPr>
          <w:b/>
          <w:bCs/>
          <w:noProof/>
        </w:rPr>
        <w:t>22</w:t>
      </w:r>
      <w:r w:rsidRPr="00066C1B">
        <w:rPr>
          <w:b/>
          <w:bCs/>
        </w:rPr>
        <w:fldChar w:fldCharType="end"/>
      </w:r>
      <w:r>
        <w:t xml:space="preserve"> Tampilan Halaman Informasi Kupu-Kupu</w:t>
      </w:r>
    </w:p>
    <w:p w14:paraId="758A0058" w14:textId="48CFBEC1" w:rsidR="0013147F" w:rsidRPr="00F96D51" w:rsidRDefault="0013147F" w:rsidP="00066C1B">
      <w:pPr>
        <w:ind w:firstLine="720"/>
        <w:jc w:val="both"/>
      </w:pPr>
      <w:r>
        <w:t xml:space="preserve">Gambar </w:t>
      </w:r>
      <w:r w:rsidR="00066C1B">
        <w:t>2</w:t>
      </w:r>
      <w:r w:rsidR="00EB6D73">
        <w:t>2</w:t>
      </w:r>
      <w:r w:rsidR="00066C1B">
        <w:t xml:space="preserve"> </w:t>
      </w:r>
      <w:r>
        <w:t xml:space="preserve">menunjukkan tampilan halaman informasi kupu-kupu. Setelah menu </w:t>
      </w:r>
      <w:r>
        <w:rPr>
          <w:i/>
          <w:iCs/>
        </w:rPr>
        <w:t>b</w:t>
      </w:r>
      <w:r w:rsidRPr="008F3017">
        <w:rPr>
          <w:i/>
          <w:iCs/>
        </w:rPr>
        <w:t>utterflies</w:t>
      </w:r>
      <w:r>
        <w:t xml:space="preserve"> ditekan, sistem akan menampilkan daftar kupu-kupu yang ada di server. Pengguna dapat melihat detail informasi umum dari setiap kupu-kupu dengan menekan salah satu kupu-kupu dari daftar tersebut.</w:t>
      </w:r>
    </w:p>
    <w:p w14:paraId="2381A377" w14:textId="1698B818" w:rsidR="007158EA" w:rsidRDefault="007158EA" w:rsidP="007158EA">
      <w:pPr>
        <w:ind w:firstLine="720"/>
        <w:jc w:val="both"/>
        <w:rPr>
          <w:i/>
          <w:iCs/>
        </w:rPr>
      </w:pPr>
      <w:r>
        <w:rPr>
          <w:i/>
          <w:iCs/>
        </w:rPr>
        <w:t>Black box testing</w:t>
      </w:r>
      <w:r>
        <w:t xml:space="preserve"> berfungsi untuk menguji fungsional dari sistem. Tabel 4.8 merupakan skenario yang telah dibuat untuk </w:t>
      </w:r>
      <w:r>
        <w:rPr>
          <w:i/>
          <w:iCs/>
        </w:rPr>
        <w:t>black box testing.</w:t>
      </w:r>
    </w:p>
    <w:tbl>
      <w:tblPr>
        <w:tblStyle w:val="TableGrid"/>
        <w:tblW w:w="0" w:type="auto"/>
        <w:tblBorders>
          <w:left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527"/>
        <w:gridCol w:w="1256"/>
        <w:gridCol w:w="2706"/>
        <w:gridCol w:w="2543"/>
        <w:gridCol w:w="1178"/>
      </w:tblGrid>
      <w:tr w:rsidR="007158EA" w14:paraId="043E5060" w14:textId="77777777" w:rsidTr="007158EA">
        <w:tc>
          <w:tcPr>
            <w:tcW w:w="527" w:type="dxa"/>
            <w:tcBorders>
              <w:top w:val="single" w:sz="4" w:space="0" w:color="auto"/>
              <w:bottom w:val="single" w:sz="4" w:space="0" w:color="auto"/>
            </w:tcBorders>
            <w:shd w:val="clear" w:color="auto" w:fill="FFFFFF" w:themeFill="background1"/>
            <w:vAlign w:val="center"/>
          </w:tcPr>
          <w:p w14:paraId="23F0E258" w14:textId="77777777" w:rsidR="007158EA" w:rsidRPr="004A0765" w:rsidRDefault="007158EA" w:rsidP="00D526B0">
            <w:pPr>
              <w:jc w:val="center"/>
              <w:rPr>
                <w:rFonts w:cs="Times New Roman"/>
                <w:szCs w:val="24"/>
              </w:rPr>
            </w:pPr>
            <w:r w:rsidRPr="004A0765">
              <w:rPr>
                <w:rFonts w:cs="Times New Roman"/>
                <w:color w:val="000000"/>
                <w:szCs w:val="24"/>
              </w:rPr>
              <w:t>No</w:t>
            </w:r>
          </w:p>
        </w:tc>
        <w:tc>
          <w:tcPr>
            <w:tcW w:w="1256" w:type="dxa"/>
            <w:tcBorders>
              <w:top w:val="single" w:sz="4" w:space="0" w:color="auto"/>
              <w:bottom w:val="single" w:sz="4" w:space="0" w:color="auto"/>
            </w:tcBorders>
            <w:shd w:val="clear" w:color="auto" w:fill="FFFFFF" w:themeFill="background1"/>
            <w:vAlign w:val="center"/>
          </w:tcPr>
          <w:p w14:paraId="6B2803E3" w14:textId="77777777" w:rsidR="007158EA" w:rsidRPr="004A0765" w:rsidRDefault="007158EA" w:rsidP="00D526B0">
            <w:pPr>
              <w:jc w:val="center"/>
              <w:rPr>
                <w:rFonts w:cs="Times New Roman"/>
                <w:szCs w:val="24"/>
              </w:rPr>
            </w:pPr>
            <w:r w:rsidRPr="004A0765">
              <w:rPr>
                <w:rFonts w:cs="Times New Roman"/>
                <w:color w:val="000000"/>
                <w:szCs w:val="24"/>
              </w:rPr>
              <w:t>Fitur</w:t>
            </w:r>
          </w:p>
        </w:tc>
        <w:tc>
          <w:tcPr>
            <w:tcW w:w="2706" w:type="dxa"/>
            <w:tcBorders>
              <w:top w:val="single" w:sz="4" w:space="0" w:color="auto"/>
              <w:bottom w:val="single" w:sz="4" w:space="0" w:color="auto"/>
            </w:tcBorders>
            <w:shd w:val="clear" w:color="auto" w:fill="FFFFFF" w:themeFill="background1"/>
            <w:vAlign w:val="center"/>
          </w:tcPr>
          <w:p w14:paraId="792A04F6" w14:textId="77777777" w:rsidR="007158EA" w:rsidRPr="004A0765" w:rsidRDefault="007158EA" w:rsidP="00D526B0">
            <w:pPr>
              <w:jc w:val="center"/>
              <w:rPr>
                <w:rFonts w:cs="Times New Roman"/>
                <w:szCs w:val="24"/>
              </w:rPr>
            </w:pPr>
            <w:r w:rsidRPr="004A0765">
              <w:rPr>
                <w:rFonts w:cs="Times New Roman"/>
                <w:color w:val="000000"/>
                <w:szCs w:val="24"/>
              </w:rPr>
              <w:t>Skenario</w:t>
            </w:r>
          </w:p>
        </w:tc>
        <w:tc>
          <w:tcPr>
            <w:tcW w:w="2543" w:type="dxa"/>
            <w:tcBorders>
              <w:top w:val="single" w:sz="4" w:space="0" w:color="auto"/>
              <w:bottom w:val="single" w:sz="4" w:space="0" w:color="auto"/>
            </w:tcBorders>
            <w:shd w:val="clear" w:color="auto" w:fill="FFFFFF" w:themeFill="background1"/>
            <w:vAlign w:val="center"/>
          </w:tcPr>
          <w:p w14:paraId="5C0D47FA" w14:textId="77777777" w:rsidR="007158EA" w:rsidRPr="004A0765" w:rsidRDefault="007158EA" w:rsidP="00D526B0">
            <w:pPr>
              <w:jc w:val="center"/>
              <w:rPr>
                <w:rFonts w:cs="Times New Roman"/>
                <w:szCs w:val="24"/>
              </w:rPr>
            </w:pPr>
            <w:r w:rsidRPr="004A0765">
              <w:rPr>
                <w:rFonts w:cs="Times New Roman"/>
                <w:color w:val="000000"/>
                <w:szCs w:val="24"/>
              </w:rPr>
              <w:t>Hasil</w:t>
            </w:r>
          </w:p>
        </w:tc>
        <w:tc>
          <w:tcPr>
            <w:tcW w:w="1178" w:type="dxa"/>
            <w:tcBorders>
              <w:top w:val="single" w:sz="4" w:space="0" w:color="auto"/>
              <w:bottom w:val="single" w:sz="4" w:space="0" w:color="auto"/>
            </w:tcBorders>
            <w:shd w:val="clear" w:color="auto" w:fill="FFFFFF" w:themeFill="background1"/>
            <w:vAlign w:val="center"/>
          </w:tcPr>
          <w:p w14:paraId="048F3058" w14:textId="77777777" w:rsidR="007158EA" w:rsidRPr="004A0765" w:rsidRDefault="007158EA" w:rsidP="00D526B0">
            <w:pPr>
              <w:jc w:val="center"/>
              <w:rPr>
                <w:rFonts w:cs="Times New Roman"/>
                <w:szCs w:val="24"/>
              </w:rPr>
            </w:pPr>
            <w:r w:rsidRPr="004A0765">
              <w:rPr>
                <w:rFonts w:cs="Times New Roman"/>
                <w:color w:val="000000"/>
                <w:szCs w:val="24"/>
              </w:rPr>
              <w:t>Status Pengujian</w:t>
            </w:r>
          </w:p>
        </w:tc>
      </w:tr>
      <w:tr w:rsidR="007158EA" w14:paraId="3756444F" w14:textId="77777777" w:rsidTr="007158EA">
        <w:tc>
          <w:tcPr>
            <w:tcW w:w="527" w:type="dxa"/>
            <w:vMerge w:val="restart"/>
            <w:tcBorders>
              <w:top w:val="single" w:sz="4" w:space="0" w:color="auto"/>
            </w:tcBorders>
            <w:shd w:val="clear" w:color="auto" w:fill="FFFFFF" w:themeFill="background1"/>
            <w:vAlign w:val="center"/>
          </w:tcPr>
          <w:p w14:paraId="659E3363" w14:textId="77777777" w:rsidR="007158EA" w:rsidRPr="004A0765" w:rsidRDefault="007158EA" w:rsidP="00D526B0">
            <w:pPr>
              <w:jc w:val="center"/>
              <w:rPr>
                <w:rFonts w:cs="Times New Roman"/>
                <w:szCs w:val="24"/>
              </w:rPr>
            </w:pPr>
            <w:r w:rsidRPr="004A0765">
              <w:rPr>
                <w:rFonts w:cs="Times New Roman"/>
                <w:color w:val="000000"/>
                <w:szCs w:val="24"/>
              </w:rPr>
              <w:t>1</w:t>
            </w:r>
          </w:p>
        </w:tc>
        <w:tc>
          <w:tcPr>
            <w:tcW w:w="1256" w:type="dxa"/>
            <w:vMerge w:val="restart"/>
            <w:tcBorders>
              <w:top w:val="single" w:sz="4" w:space="0" w:color="auto"/>
            </w:tcBorders>
            <w:shd w:val="clear" w:color="auto" w:fill="FFFFFF" w:themeFill="background1"/>
            <w:vAlign w:val="center"/>
          </w:tcPr>
          <w:p w14:paraId="012645DE" w14:textId="77777777" w:rsidR="007158EA" w:rsidRPr="004A0765" w:rsidRDefault="007158EA" w:rsidP="00D526B0">
            <w:pPr>
              <w:jc w:val="center"/>
              <w:rPr>
                <w:rFonts w:cs="Times New Roman"/>
                <w:szCs w:val="24"/>
              </w:rPr>
            </w:pPr>
            <w:r w:rsidRPr="004A0765">
              <w:rPr>
                <w:rFonts w:cs="Times New Roman"/>
                <w:i/>
                <w:iCs/>
                <w:color w:val="000000"/>
                <w:szCs w:val="24"/>
              </w:rPr>
              <w:t>Register</w:t>
            </w:r>
          </w:p>
        </w:tc>
        <w:tc>
          <w:tcPr>
            <w:tcW w:w="2706" w:type="dxa"/>
            <w:tcBorders>
              <w:top w:val="single" w:sz="4" w:space="0" w:color="auto"/>
            </w:tcBorders>
            <w:shd w:val="clear" w:color="auto" w:fill="FFFFFF" w:themeFill="background1"/>
          </w:tcPr>
          <w:p w14:paraId="34531484" w14:textId="77777777" w:rsidR="007158EA" w:rsidRPr="004A0765" w:rsidRDefault="007158EA" w:rsidP="00D526B0">
            <w:pPr>
              <w:rPr>
                <w:rFonts w:cs="Times New Roman"/>
                <w:szCs w:val="24"/>
              </w:rPr>
            </w:pPr>
            <w:r w:rsidRPr="004A0765">
              <w:rPr>
                <w:rFonts w:cs="Times New Roman"/>
                <w:color w:val="000000"/>
                <w:szCs w:val="24"/>
              </w:rPr>
              <w:t xml:space="preserve">Pengguna melakukan </w:t>
            </w:r>
            <w:r w:rsidRPr="004A0765">
              <w:rPr>
                <w:rFonts w:cs="Times New Roman"/>
                <w:i/>
                <w:iCs/>
                <w:color w:val="000000"/>
                <w:szCs w:val="24"/>
              </w:rPr>
              <w:t xml:space="preserve">register </w:t>
            </w:r>
            <w:r w:rsidRPr="004A0765">
              <w:rPr>
                <w:rFonts w:cs="Times New Roman"/>
                <w:color w:val="000000"/>
                <w:szCs w:val="24"/>
              </w:rPr>
              <w:t>menggunakan data yang valid</w:t>
            </w:r>
          </w:p>
        </w:tc>
        <w:tc>
          <w:tcPr>
            <w:tcW w:w="2543" w:type="dxa"/>
            <w:tcBorders>
              <w:top w:val="single" w:sz="4" w:space="0" w:color="auto"/>
            </w:tcBorders>
            <w:shd w:val="clear" w:color="auto" w:fill="FFFFFF" w:themeFill="background1"/>
          </w:tcPr>
          <w:p w14:paraId="7246CEA3" w14:textId="77777777" w:rsidR="007158EA" w:rsidRPr="004A0765" w:rsidRDefault="007158EA" w:rsidP="00D526B0">
            <w:pPr>
              <w:rPr>
                <w:rFonts w:cs="Times New Roman"/>
                <w:szCs w:val="24"/>
              </w:rPr>
            </w:pPr>
            <w:r w:rsidRPr="004A0765">
              <w:rPr>
                <w:rFonts w:cs="Times New Roman"/>
                <w:color w:val="000000"/>
                <w:szCs w:val="24"/>
              </w:rPr>
              <w:t>Pengguna berhasil mendaftar</w:t>
            </w:r>
          </w:p>
        </w:tc>
        <w:tc>
          <w:tcPr>
            <w:tcW w:w="1178" w:type="dxa"/>
            <w:tcBorders>
              <w:top w:val="single" w:sz="4" w:space="0" w:color="auto"/>
            </w:tcBorders>
            <w:shd w:val="clear" w:color="auto" w:fill="FFFFFF" w:themeFill="background1"/>
            <w:vAlign w:val="center"/>
          </w:tcPr>
          <w:p w14:paraId="217241E2" w14:textId="77777777" w:rsidR="007158EA" w:rsidRPr="004A0765" w:rsidRDefault="007158EA" w:rsidP="00D526B0">
            <w:pPr>
              <w:jc w:val="center"/>
              <w:rPr>
                <w:rFonts w:cs="Times New Roman"/>
                <w:szCs w:val="24"/>
              </w:rPr>
            </w:pPr>
            <w:r>
              <w:rPr>
                <w:rFonts w:cs="Times New Roman"/>
                <w:color w:val="000000"/>
                <w:szCs w:val="24"/>
              </w:rPr>
              <w:t>Berhasil</w:t>
            </w:r>
          </w:p>
        </w:tc>
      </w:tr>
      <w:tr w:rsidR="007158EA" w14:paraId="0608556D" w14:textId="77777777" w:rsidTr="007158EA">
        <w:tc>
          <w:tcPr>
            <w:tcW w:w="527" w:type="dxa"/>
            <w:vMerge/>
            <w:shd w:val="clear" w:color="auto" w:fill="FFFFFF" w:themeFill="background1"/>
            <w:vAlign w:val="center"/>
          </w:tcPr>
          <w:p w14:paraId="03874FF0" w14:textId="77777777" w:rsidR="007158EA" w:rsidRPr="004A0765" w:rsidRDefault="007158EA" w:rsidP="00D526B0">
            <w:pPr>
              <w:jc w:val="center"/>
              <w:rPr>
                <w:rFonts w:cs="Times New Roman"/>
                <w:szCs w:val="24"/>
              </w:rPr>
            </w:pPr>
          </w:p>
        </w:tc>
        <w:tc>
          <w:tcPr>
            <w:tcW w:w="1256" w:type="dxa"/>
            <w:vMerge/>
            <w:shd w:val="clear" w:color="auto" w:fill="FFFFFF" w:themeFill="background1"/>
            <w:vAlign w:val="center"/>
          </w:tcPr>
          <w:p w14:paraId="7912575E" w14:textId="77777777" w:rsidR="007158EA" w:rsidRPr="004A0765" w:rsidRDefault="007158EA" w:rsidP="00D526B0">
            <w:pPr>
              <w:jc w:val="center"/>
              <w:rPr>
                <w:rFonts w:cs="Times New Roman"/>
                <w:szCs w:val="24"/>
              </w:rPr>
            </w:pPr>
          </w:p>
        </w:tc>
        <w:tc>
          <w:tcPr>
            <w:tcW w:w="2706" w:type="dxa"/>
            <w:shd w:val="clear" w:color="auto" w:fill="FFFFFF" w:themeFill="background1"/>
          </w:tcPr>
          <w:p w14:paraId="4FAE9F4B" w14:textId="77777777" w:rsidR="007158EA" w:rsidRPr="004A0765" w:rsidRDefault="007158EA" w:rsidP="00D526B0">
            <w:pPr>
              <w:rPr>
                <w:rFonts w:cs="Times New Roman"/>
                <w:szCs w:val="24"/>
              </w:rPr>
            </w:pPr>
            <w:r w:rsidRPr="004A0765">
              <w:rPr>
                <w:rFonts w:cs="Times New Roman"/>
                <w:color w:val="000000"/>
                <w:szCs w:val="24"/>
              </w:rPr>
              <w:t xml:space="preserve">Pengguna melakukan </w:t>
            </w:r>
            <w:r w:rsidRPr="004A0765">
              <w:rPr>
                <w:rFonts w:cs="Times New Roman"/>
                <w:i/>
                <w:iCs/>
                <w:color w:val="000000"/>
                <w:szCs w:val="24"/>
              </w:rPr>
              <w:t>register</w:t>
            </w:r>
            <w:r w:rsidRPr="004A0765">
              <w:rPr>
                <w:rFonts w:cs="Times New Roman"/>
                <w:color w:val="000000"/>
                <w:szCs w:val="24"/>
              </w:rPr>
              <w:t xml:space="preserve"> menggunakan data </w:t>
            </w:r>
            <w:r w:rsidRPr="004A0765">
              <w:rPr>
                <w:rFonts w:cs="Times New Roman"/>
                <w:i/>
                <w:iCs/>
                <w:color w:val="000000"/>
                <w:szCs w:val="24"/>
              </w:rPr>
              <w:t>username duplikat</w:t>
            </w:r>
          </w:p>
        </w:tc>
        <w:tc>
          <w:tcPr>
            <w:tcW w:w="2543" w:type="dxa"/>
            <w:shd w:val="clear" w:color="auto" w:fill="FFFFFF" w:themeFill="background1"/>
          </w:tcPr>
          <w:p w14:paraId="7921DAAE" w14:textId="77777777" w:rsidR="007158EA" w:rsidRPr="004A0765" w:rsidRDefault="007158EA" w:rsidP="00D526B0">
            <w:pPr>
              <w:rPr>
                <w:rFonts w:cs="Times New Roman"/>
                <w:szCs w:val="24"/>
              </w:rPr>
            </w:pPr>
            <w:r w:rsidRPr="004A0765">
              <w:rPr>
                <w:rFonts w:cs="Times New Roman"/>
                <w:color w:val="000000"/>
                <w:szCs w:val="24"/>
              </w:rPr>
              <w:t xml:space="preserve">Sistem menampilkan pesan gagal </w:t>
            </w:r>
            <w:r w:rsidRPr="004A0765">
              <w:rPr>
                <w:rFonts w:cs="Times New Roman"/>
                <w:i/>
                <w:iCs/>
                <w:color w:val="000000"/>
                <w:szCs w:val="24"/>
              </w:rPr>
              <w:t>register</w:t>
            </w:r>
          </w:p>
        </w:tc>
        <w:tc>
          <w:tcPr>
            <w:tcW w:w="1178" w:type="dxa"/>
            <w:shd w:val="clear" w:color="auto" w:fill="FFFFFF" w:themeFill="background1"/>
            <w:vAlign w:val="center"/>
          </w:tcPr>
          <w:p w14:paraId="22CF4EA2" w14:textId="77777777" w:rsidR="007158EA" w:rsidRPr="004A0765" w:rsidRDefault="007158EA" w:rsidP="00D526B0">
            <w:pPr>
              <w:jc w:val="center"/>
              <w:rPr>
                <w:rFonts w:cs="Times New Roman"/>
                <w:szCs w:val="24"/>
              </w:rPr>
            </w:pPr>
            <w:r>
              <w:rPr>
                <w:rFonts w:cs="Times New Roman"/>
                <w:color w:val="000000"/>
                <w:szCs w:val="24"/>
              </w:rPr>
              <w:t>Berhasil</w:t>
            </w:r>
          </w:p>
        </w:tc>
      </w:tr>
      <w:tr w:rsidR="007158EA" w14:paraId="61110AD2" w14:textId="77777777" w:rsidTr="007158EA">
        <w:tc>
          <w:tcPr>
            <w:tcW w:w="527" w:type="dxa"/>
            <w:vMerge w:val="restart"/>
            <w:shd w:val="clear" w:color="auto" w:fill="FFFFFF" w:themeFill="background1"/>
            <w:vAlign w:val="center"/>
          </w:tcPr>
          <w:p w14:paraId="08C1EF66" w14:textId="77777777" w:rsidR="007158EA" w:rsidRPr="004A0765" w:rsidRDefault="007158EA" w:rsidP="00D526B0">
            <w:pPr>
              <w:jc w:val="center"/>
              <w:rPr>
                <w:rFonts w:cs="Times New Roman"/>
                <w:szCs w:val="24"/>
              </w:rPr>
            </w:pPr>
            <w:r w:rsidRPr="004A0765">
              <w:rPr>
                <w:rFonts w:cs="Times New Roman"/>
                <w:color w:val="000000"/>
                <w:szCs w:val="24"/>
              </w:rPr>
              <w:t>2</w:t>
            </w:r>
          </w:p>
        </w:tc>
        <w:tc>
          <w:tcPr>
            <w:tcW w:w="1256" w:type="dxa"/>
            <w:vMerge w:val="restart"/>
            <w:shd w:val="clear" w:color="auto" w:fill="FFFFFF" w:themeFill="background1"/>
            <w:vAlign w:val="center"/>
          </w:tcPr>
          <w:p w14:paraId="1309C365" w14:textId="77777777" w:rsidR="007158EA" w:rsidRPr="004A0765" w:rsidRDefault="007158EA" w:rsidP="00D526B0">
            <w:pPr>
              <w:jc w:val="center"/>
              <w:rPr>
                <w:rFonts w:cs="Times New Roman"/>
                <w:szCs w:val="24"/>
              </w:rPr>
            </w:pPr>
            <w:r w:rsidRPr="004A0765">
              <w:rPr>
                <w:rFonts w:cs="Times New Roman"/>
                <w:i/>
                <w:iCs/>
                <w:color w:val="000000"/>
                <w:szCs w:val="24"/>
              </w:rPr>
              <w:t>Login</w:t>
            </w:r>
          </w:p>
        </w:tc>
        <w:tc>
          <w:tcPr>
            <w:tcW w:w="2706" w:type="dxa"/>
            <w:shd w:val="clear" w:color="auto" w:fill="FFFFFF" w:themeFill="background1"/>
          </w:tcPr>
          <w:p w14:paraId="7899BB07" w14:textId="77777777" w:rsidR="007158EA" w:rsidRPr="004A0765" w:rsidRDefault="007158EA" w:rsidP="00D526B0">
            <w:pPr>
              <w:rPr>
                <w:rFonts w:cs="Times New Roman"/>
                <w:i/>
                <w:iCs/>
                <w:szCs w:val="24"/>
              </w:rPr>
            </w:pPr>
            <w:r w:rsidRPr="004A0765">
              <w:rPr>
                <w:rFonts w:cs="Times New Roman"/>
                <w:color w:val="000000"/>
                <w:szCs w:val="24"/>
              </w:rPr>
              <w:t xml:space="preserve">Pengguna melakukan </w:t>
            </w:r>
            <w:r w:rsidRPr="004A0765">
              <w:rPr>
                <w:rFonts w:cs="Times New Roman"/>
                <w:i/>
                <w:iCs/>
                <w:color w:val="000000"/>
                <w:szCs w:val="24"/>
              </w:rPr>
              <w:t xml:space="preserve">login </w:t>
            </w:r>
            <w:r w:rsidRPr="004A0765">
              <w:rPr>
                <w:rFonts w:cs="Times New Roman"/>
                <w:color w:val="000000"/>
                <w:szCs w:val="24"/>
              </w:rPr>
              <w:t>menggunakan data yang valid</w:t>
            </w:r>
          </w:p>
        </w:tc>
        <w:tc>
          <w:tcPr>
            <w:tcW w:w="2543" w:type="dxa"/>
            <w:shd w:val="clear" w:color="auto" w:fill="FFFFFF" w:themeFill="background1"/>
          </w:tcPr>
          <w:p w14:paraId="3CA8E45E" w14:textId="77777777" w:rsidR="007158EA" w:rsidRPr="004A0765" w:rsidRDefault="007158EA" w:rsidP="00D526B0">
            <w:pPr>
              <w:rPr>
                <w:rFonts w:cs="Times New Roman"/>
                <w:i/>
                <w:iCs/>
                <w:szCs w:val="24"/>
              </w:rPr>
            </w:pPr>
            <w:r w:rsidRPr="004A0765">
              <w:rPr>
                <w:rFonts w:cs="Times New Roman"/>
                <w:color w:val="000000"/>
                <w:szCs w:val="24"/>
              </w:rPr>
              <w:t>Pengguna dapat masuk kedalam aplikasi</w:t>
            </w:r>
          </w:p>
        </w:tc>
        <w:tc>
          <w:tcPr>
            <w:tcW w:w="1178" w:type="dxa"/>
            <w:shd w:val="clear" w:color="auto" w:fill="FFFFFF" w:themeFill="background1"/>
            <w:vAlign w:val="center"/>
          </w:tcPr>
          <w:p w14:paraId="364DC87C" w14:textId="77777777" w:rsidR="007158EA" w:rsidRPr="004A0765" w:rsidRDefault="007158EA" w:rsidP="00D526B0">
            <w:pPr>
              <w:jc w:val="center"/>
              <w:rPr>
                <w:rFonts w:cs="Times New Roman"/>
                <w:i/>
                <w:iCs/>
                <w:szCs w:val="24"/>
              </w:rPr>
            </w:pPr>
            <w:r>
              <w:rPr>
                <w:rFonts w:cs="Times New Roman"/>
                <w:color w:val="000000"/>
                <w:szCs w:val="24"/>
              </w:rPr>
              <w:t>Berhasil</w:t>
            </w:r>
          </w:p>
        </w:tc>
      </w:tr>
      <w:tr w:rsidR="007158EA" w14:paraId="68F8DB8B" w14:textId="77777777" w:rsidTr="007158EA">
        <w:tc>
          <w:tcPr>
            <w:tcW w:w="527" w:type="dxa"/>
            <w:vMerge/>
            <w:shd w:val="clear" w:color="auto" w:fill="FFFFFF" w:themeFill="background1"/>
            <w:vAlign w:val="center"/>
          </w:tcPr>
          <w:p w14:paraId="65D908F5" w14:textId="77777777" w:rsidR="007158EA" w:rsidRPr="004A0765" w:rsidRDefault="007158EA" w:rsidP="00D526B0">
            <w:pPr>
              <w:jc w:val="center"/>
              <w:rPr>
                <w:rFonts w:cs="Times New Roman"/>
                <w:szCs w:val="24"/>
              </w:rPr>
            </w:pPr>
          </w:p>
        </w:tc>
        <w:tc>
          <w:tcPr>
            <w:tcW w:w="1256" w:type="dxa"/>
            <w:vMerge/>
            <w:shd w:val="clear" w:color="auto" w:fill="FFFFFF" w:themeFill="background1"/>
            <w:vAlign w:val="center"/>
          </w:tcPr>
          <w:p w14:paraId="523983B5" w14:textId="77777777" w:rsidR="007158EA" w:rsidRPr="004A0765" w:rsidRDefault="007158EA" w:rsidP="00D526B0">
            <w:pPr>
              <w:jc w:val="center"/>
              <w:rPr>
                <w:rFonts w:cs="Times New Roman"/>
                <w:szCs w:val="24"/>
              </w:rPr>
            </w:pPr>
          </w:p>
        </w:tc>
        <w:tc>
          <w:tcPr>
            <w:tcW w:w="2706" w:type="dxa"/>
            <w:shd w:val="clear" w:color="auto" w:fill="FFFFFF" w:themeFill="background1"/>
          </w:tcPr>
          <w:p w14:paraId="037E9564" w14:textId="77777777" w:rsidR="007158EA" w:rsidRPr="004A0765" w:rsidRDefault="007158EA" w:rsidP="00D526B0">
            <w:pPr>
              <w:rPr>
                <w:rFonts w:cs="Times New Roman"/>
                <w:szCs w:val="24"/>
              </w:rPr>
            </w:pPr>
            <w:r w:rsidRPr="004A0765">
              <w:rPr>
                <w:rFonts w:cs="Times New Roman"/>
                <w:color w:val="000000"/>
                <w:szCs w:val="24"/>
              </w:rPr>
              <w:t xml:space="preserve">Pengguna melakukan </w:t>
            </w:r>
            <w:r w:rsidRPr="004A0765">
              <w:rPr>
                <w:rFonts w:cs="Times New Roman"/>
                <w:i/>
                <w:iCs/>
                <w:color w:val="000000"/>
                <w:szCs w:val="24"/>
              </w:rPr>
              <w:t xml:space="preserve">login </w:t>
            </w:r>
            <w:r w:rsidRPr="004A0765">
              <w:rPr>
                <w:rFonts w:cs="Times New Roman"/>
                <w:color w:val="000000"/>
                <w:szCs w:val="24"/>
              </w:rPr>
              <w:t>menggunakan data yang salah</w:t>
            </w:r>
          </w:p>
        </w:tc>
        <w:tc>
          <w:tcPr>
            <w:tcW w:w="2543" w:type="dxa"/>
            <w:shd w:val="clear" w:color="auto" w:fill="FFFFFF" w:themeFill="background1"/>
          </w:tcPr>
          <w:p w14:paraId="2A35E09E" w14:textId="77777777" w:rsidR="007158EA" w:rsidRPr="004A0765" w:rsidRDefault="007158EA" w:rsidP="00D526B0">
            <w:pPr>
              <w:rPr>
                <w:rFonts w:cs="Times New Roman"/>
                <w:szCs w:val="24"/>
              </w:rPr>
            </w:pPr>
            <w:r w:rsidRPr="004A0765">
              <w:rPr>
                <w:rFonts w:cs="Times New Roman"/>
                <w:color w:val="000000"/>
                <w:szCs w:val="24"/>
              </w:rPr>
              <w:t xml:space="preserve">Sistem menampilkan pesan gagal </w:t>
            </w:r>
            <w:r w:rsidRPr="004A0765">
              <w:rPr>
                <w:rFonts w:cs="Times New Roman"/>
                <w:i/>
                <w:iCs/>
                <w:color w:val="000000"/>
                <w:szCs w:val="24"/>
              </w:rPr>
              <w:t>login</w:t>
            </w:r>
          </w:p>
        </w:tc>
        <w:tc>
          <w:tcPr>
            <w:tcW w:w="1178" w:type="dxa"/>
            <w:shd w:val="clear" w:color="auto" w:fill="FFFFFF" w:themeFill="background1"/>
            <w:vAlign w:val="center"/>
          </w:tcPr>
          <w:p w14:paraId="6FF6C538" w14:textId="77777777" w:rsidR="007158EA" w:rsidRPr="004A0765" w:rsidRDefault="007158EA" w:rsidP="00D526B0">
            <w:pPr>
              <w:jc w:val="center"/>
              <w:rPr>
                <w:rFonts w:cs="Times New Roman"/>
                <w:szCs w:val="24"/>
              </w:rPr>
            </w:pPr>
            <w:r>
              <w:rPr>
                <w:rFonts w:cs="Times New Roman"/>
                <w:color w:val="000000"/>
                <w:szCs w:val="24"/>
              </w:rPr>
              <w:t>Berhasil</w:t>
            </w:r>
          </w:p>
        </w:tc>
      </w:tr>
      <w:tr w:rsidR="007158EA" w14:paraId="00404D53" w14:textId="77777777" w:rsidTr="007158EA">
        <w:tc>
          <w:tcPr>
            <w:tcW w:w="527" w:type="dxa"/>
            <w:tcBorders>
              <w:bottom w:val="single" w:sz="4" w:space="0" w:color="auto"/>
            </w:tcBorders>
            <w:shd w:val="clear" w:color="auto" w:fill="FFFFFF" w:themeFill="background1"/>
            <w:vAlign w:val="center"/>
          </w:tcPr>
          <w:p w14:paraId="2E0B5A69" w14:textId="77777777" w:rsidR="007158EA" w:rsidRPr="004A0765" w:rsidRDefault="007158EA" w:rsidP="00D526B0">
            <w:pPr>
              <w:jc w:val="center"/>
              <w:rPr>
                <w:rFonts w:cs="Times New Roman"/>
                <w:szCs w:val="24"/>
              </w:rPr>
            </w:pPr>
            <w:r w:rsidRPr="004A0765">
              <w:rPr>
                <w:rFonts w:cs="Times New Roman"/>
                <w:color w:val="000000"/>
                <w:szCs w:val="24"/>
              </w:rPr>
              <w:t>3</w:t>
            </w:r>
          </w:p>
        </w:tc>
        <w:tc>
          <w:tcPr>
            <w:tcW w:w="1256" w:type="dxa"/>
            <w:tcBorders>
              <w:bottom w:val="single" w:sz="4" w:space="0" w:color="auto"/>
            </w:tcBorders>
            <w:shd w:val="clear" w:color="auto" w:fill="FFFFFF" w:themeFill="background1"/>
            <w:vAlign w:val="center"/>
          </w:tcPr>
          <w:p w14:paraId="04982BBD" w14:textId="77777777" w:rsidR="007158EA" w:rsidRPr="004A0765" w:rsidRDefault="007158EA" w:rsidP="00D526B0">
            <w:pPr>
              <w:jc w:val="center"/>
              <w:rPr>
                <w:rFonts w:cs="Times New Roman"/>
                <w:szCs w:val="24"/>
              </w:rPr>
            </w:pPr>
            <w:r w:rsidRPr="004A0765">
              <w:rPr>
                <w:rFonts w:cs="Times New Roman"/>
                <w:color w:val="000000"/>
                <w:szCs w:val="24"/>
              </w:rPr>
              <w:t>Edit Profil</w:t>
            </w:r>
          </w:p>
        </w:tc>
        <w:tc>
          <w:tcPr>
            <w:tcW w:w="2706" w:type="dxa"/>
            <w:tcBorders>
              <w:bottom w:val="single" w:sz="4" w:space="0" w:color="auto"/>
            </w:tcBorders>
            <w:shd w:val="clear" w:color="auto" w:fill="FFFFFF" w:themeFill="background1"/>
          </w:tcPr>
          <w:p w14:paraId="5CD2B0F9" w14:textId="77777777" w:rsidR="007158EA" w:rsidRPr="004A0765" w:rsidRDefault="007158EA" w:rsidP="00D526B0">
            <w:pPr>
              <w:rPr>
                <w:rFonts w:cs="Times New Roman"/>
                <w:szCs w:val="24"/>
              </w:rPr>
            </w:pPr>
            <w:r w:rsidRPr="004A0765">
              <w:rPr>
                <w:rFonts w:cs="Times New Roman"/>
                <w:color w:val="000000"/>
                <w:szCs w:val="24"/>
              </w:rPr>
              <w:t>Pengguna melakukan edit profil</w:t>
            </w:r>
          </w:p>
        </w:tc>
        <w:tc>
          <w:tcPr>
            <w:tcW w:w="2543" w:type="dxa"/>
            <w:tcBorders>
              <w:bottom w:val="single" w:sz="4" w:space="0" w:color="auto"/>
            </w:tcBorders>
            <w:shd w:val="clear" w:color="auto" w:fill="FFFFFF" w:themeFill="background1"/>
          </w:tcPr>
          <w:p w14:paraId="19DC2CF5" w14:textId="77777777" w:rsidR="007158EA" w:rsidRPr="004A0765" w:rsidRDefault="007158EA" w:rsidP="00D526B0">
            <w:pPr>
              <w:rPr>
                <w:rFonts w:cs="Times New Roman"/>
                <w:szCs w:val="24"/>
              </w:rPr>
            </w:pPr>
            <w:r w:rsidRPr="004A0765">
              <w:rPr>
                <w:rFonts w:cs="Times New Roman"/>
                <w:color w:val="000000"/>
                <w:szCs w:val="24"/>
              </w:rPr>
              <w:t>Sistem menyimpan data perubahan profil</w:t>
            </w:r>
          </w:p>
        </w:tc>
        <w:tc>
          <w:tcPr>
            <w:tcW w:w="1178" w:type="dxa"/>
            <w:tcBorders>
              <w:bottom w:val="single" w:sz="4" w:space="0" w:color="auto"/>
            </w:tcBorders>
            <w:shd w:val="clear" w:color="auto" w:fill="FFFFFF" w:themeFill="background1"/>
            <w:vAlign w:val="center"/>
          </w:tcPr>
          <w:p w14:paraId="2EB56715" w14:textId="77777777" w:rsidR="007158EA" w:rsidRPr="004A0765" w:rsidRDefault="007158EA" w:rsidP="00D526B0">
            <w:pPr>
              <w:jc w:val="center"/>
              <w:rPr>
                <w:rFonts w:cs="Times New Roman"/>
                <w:szCs w:val="24"/>
              </w:rPr>
            </w:pPr>
            <w:r>
              <w:rPr>
                <w:rFonts w:cs="Times New Roman"/>
                <w:color w:val="000000"/>
                <w:szCs w:val="24"/>
              </w:rPr>
              <w:t>Berhasil</w:t>
            </w:r>
          </w:p>
        </w:tc>
      </w:tr>
      <w:tr w:rsidR="007158EA" w14:paraId="0DF2833D" w14:textId="77777777" w:rsidTr="007158EA">
        <w:tc>
          <w:tcPr>
            <w:tcW w:w="527" w:type="dxa"/>
            <w:tcBorders>
              <w:top w:val="single" w:sz="4" w:space="0" w:color="auto"/>
              <w:bottom w:val="single" w:sz="4" w:space="0" w:color="auto"/>
            </w:tcBorders>
            <w:shd w:val="clear" w:color="auto" w:fill="FFFFFF" w:themeFill="background1"/>
            <w:vAlign w:val="center"/>
          </w:tcPr>
          <w:p w14:paraId="716AC0B3" w14:textId="77777777" w:rsidR="007158EA" w:rsidRPr="004A0765" w:rsidRDefault="007158EA" w:rsidP="00D526B0">
            <w:pPr>
              <w:jc w:val="center"/>
              <w:rPr>
                <w:rFonts w:cs="Times New Roman"/>
                <w:szCs w:val="24"/>
              </w:rPr>
            </w:pPr>
            <w:r w:rsidRPr="004A0765">
              <w:rPr>
                <w:rFonts w:cs="Times New Roman"/>
                <w:color w:val="000000"/>
                <w:szCs w:val="24"/>
              </w:rPr>
              <w:lastRenderedPageBreak/>
              <w:t>No</w:t>
            </w:r>
          </w:p>
        </w:tc>
        <w:tc>
          <w:tcPr>
            <w:tcW w:w="1256" w:type="dxa"/>
            <w:tcBorders>
              <w:top w:val="single" w:sz="4" w:space="0" w:color="auto"/>
              <w:bottom w:val="single" w:sz="4" w:space="0" w:color="auto"/>
            </w:tcBorders>
            <w:shd w:val="clear" w:color="auto" w:fill="FFFFFF" w:themeFill="background1"/>
            <w:vAlign w:val="center"/>
          </w:tcPr>
          <w:p w14:paraId="276F7722" w14:textId="77777777" w:rsidR="007158EA" w:rsidRPr="004A0765" w:rsidRDefault="007158EA" w:rsidP="00D526B0">
            <w:pPr>
              <w:jc w:val="center"/>
              <w:rPr>
                <w:rFonts w:cs="Times New Roman"/>
                <w:szCs w:val="24"/>
              </w:rPr>
            </w:pPr>
            <w:r w:rsidRPr="004A0765">
              <w:rPr>
                <w:rFonts w:cs="Times New Roman"/>
                <w:color w:val="000000"/>
                <w:szCs w:val="24"/>
              </w:rPr>
              <w:t>Fitur</w:t>
            </w:r>
          </w:p>
        </w:tc>
        <w:tc>
          <w:tcPr>
            <w:tcW w:w="2706" w:type="dxa"/>
            <w:tcBorders>
              <w:top w:val="single" w:sz="4" w:space="0" w:color="auto"/>
              <w:bottom w:val="single" w:sz="4" w:space="0" w:color="auto"/>
            </w:tcBorders>
            <w:shd w:val="clear" w:color="auto" w:fill="FFFFFF" w:themeFill="background1"/>
            <w:vAlign w:val="center"/>
          </w:tcPr>
          <w:p w14:paraId="7A3A2099" w14:textId="77777777" w:rsidR="007158EA" w:rsidRPr="004A0765" w:rsidRDefault="007158EA" w:rsidP="00D526B0">
            <w:pPr>
              <w:jc w:val="center"/>
              <w:rPr>
                <w:rFonts w:cs="Times New Roman"/>
                <w:szCs w:val="24"/>
              </w:rPr>
            </w:pPr>
            <w:r w:rsidRPr="004A0765">
              <w:rPr>
                <w:rFonts w:cs="Times New Roman"/>
                <w:color w:val="000000"/>
                <w:szCs w:val="24"/>
              </w:rPr>
              <w:t>Skenario</w:t>
            </w:r>
          </w:p>
        </w:tc>
        <w:tc>
          <w:tcPr>
            <w:tcW w:w="2543" w:type="dxa"/>
            <w:tcBorders>
              <w:top w:val="single" w:sz="4" w:space="0" w:color="auto"/>
              <w:bottom w:val="single" w:sz="4" w:space="0" w:color="auto"/>
            </w:tcBorders>
            <w:shd w:val="clear" w:color="auto" w:fill="FFFFFF" w:themeFill="background1"/>
            <w:vAlign w:val="center"/>
          </w:tcPr>
          <w:p w14:paraId="23019834" w14:textId="77777777" w:rsidR="007158EA" w:rsidRPr="004A0765" w:rsidRDefault="007158EA" w:rsidP="00D526B0">
            <w:pPr>
              <w:jc w:val="center"/>
              <w:rPr>
                <w:rFonts w:cs="Times New Roman"/>
                <w:szCs w:val="24"/>
              </w:rPr>
            </w:pPr>
            <w:r w:rsidRPr="004A0765">
              <w:rPr>
                <w:rFonts w:cs="Times New Roman"/>
                <w:color w:val="000000"/>
                <w:szCs w:val="24"/>
              </w:rPr>
              <w:t>Hasil</w:t>
            </w:r>
          </w:p>
        </w:tc>
        <w:tc>
          <w:tcPr>
            <w:tcW w:w="1178" w:type="dxa"/>
            <w:tcBorders>
              <w:top w:val="single" w:sz="4" w:space="0" w:color="auto"/>
              <w:bottom w:val="single" w:sz="4" w:space="0" w:color="auto"/>
            </w:tcBorders>
            <w:shd w:val="clear" w:color="auto" w:fill="FFFFFF" w:themeFill="background1"/>
            <w:vAlign w:val="center"/>
          </w:tcPr>
          <w:p w14:paraId="0F38B7DE" w14:textId="77777777" w:rsidR="007158EA" w:rsidRPr="004A0765" w:rsidRDefault="007158EA" w:rsidP="00D526B0">
            <w:pPr>
              <w:jc w:val="center"/>
              <w:rPr>
                <w:rFonts w:cs="Times New Roman"/>
                <w:szCs w:val="24"/>
              </w:rPr>
            </w:pPr>
            <w:r w:rsidRPr="004A0765">
              <w:rPr>
                <w:rFonts w:cs="Times New Roman"/>
                <w:color w:val="000000"/>
                <w:szCs w:val="24"/>
              </w:rPr>
              <w:t>Status Pengujian</w:t>
            </w:r>
          </w:p>
        </w:tc>
      </w:tr>
      <w:tr w:rsidR="007158EA" w14:paraId="6BAB18E2" w14:textId="77777777" w:rsidTr="007158EA">
        <w:tc>
          <w:tcPr>
            <w:tcW w:w="527" w:type="dxa"/>
            <w:tcBorders>
              <w:top w:val="single" w:sz="4" w:space="0" w:color="auto"/>
            </w:tcBorders>
            <w:shd w:val="clear" w:color="auto" w:fill="FFFFFF" w:themeFill="background1"/>
            <w:vAlign w:val="center"/>
          </w:tcPr>
          <w:p w14:paraId="3DE32193" w14:textId="77777777" w:rsidR="007158EA" w:rsidRPr="004A0765" w:rsidRDefault="007158EA" w:rsidP="00D526B0">
            <w:pPr>
              <w:jc w:val="center"/>
              <w:rPr>
                <w:rFonts w:cs="Times New Roman"/>
                <w:szCs w:val="24"/>
              </w:rPr>
            </w:pPr>
            <w:r w:rsidRPr="004A0765">
              <w:rPr>
                <w:rFonts w:cs="Times New Roman"/>
                <w:color w:val="000000"/>
                <w:szCs w:val="24"/>
              </w:rPr>
              <w:t>4</w:t>
            </w:r>
          </w:p>
        </w:tc>
        <w:tc>
          <w:tcPr>
            <w:tcW w:w="1256" w:type="dxa"/>
            <w:tcBorders>
              <w:top w:val="single" w:sz="4" w:space="0" w:color="auto"/>
            </w:tcBorders>
            <w:shd w:val="clear" w:color="auto" w:fill="FFFFFF" w:themeFill="background1"/>
            <w:vAlign w:val="center"/>
          </w:tcPr>
          <w:p w14:paraId="4D8BD5A0" w14:textId="77777777" w:rsidR="007158EA" w:rsidRPr="004A0765" w:rsidRDefault="007158EA" w:rsidP="00D526B0">
            <w:pPr>
              <w:jc w:val="center"/>
              <w:rPr>
                <w:rFonts w:cs="Times New Roman"/>
                <w:szCs w:val="24"/>
              </w:rPr>
            </w:pPr>
            <w:r w:rsidRPr="004A0765">
              <w:rPr>
                <w:rFonts w:cs="Times New Roman"/>
                <w:i/>
                <w:iCs/>
                <w:color w:val="000000"/>
                <w:szCs w:val="24"/>
              </w:rPr>
              <w:t>Logout</w:t>
            </w:r>
          </w:p>
        </w:tc>
        <w:tc>
          <w:tcPr>
            <w:tcW w:w="2706" w:type="dxa"/>
            <w:tcBorders>
              <w:top w:val="single" w:sz="4" w:space="0" w:color="auto"/>
            </w:tcBorders>
            <w:shd w:val="clear" w:color="auto" w:fill="FFFFFF" w:themeFill="background1"/>
          </w:tcPr>
          <w:p w14:paraId="088F3F75" w14:textId="77777777" w:rsidR="007158EA" w:rsidRPr="004A0765" w:rsidRDefault="007158EA" w:rsidP="00D526B0">
            <w:pPr>
              <w:rPr>
                <w:rFonts w:cs="Times New Roman"/>
                <w:szCs w:val="24"/>
              </w:rPr>
            </w:pPr>
            <w:r w:rsidRPr="004A0765">
              <w:rPr>
                <w:rFonts w:cs="Times New Roman"/>
                <w:color w:val="000000"/>
                <w:szCs w:val="24"/>
              </w:rPr>
              <w:t xml:space="preserve">Pengguna melakukan </w:t>
            </w:r>
            <w:r w:rsidRPr="004A0765">
              <w:rPr>
                <w:rFonts w:cs="Times New Roman"/>
                <w:i/>
                <w:iCs/>
                <w:color w:val="000000"/>
                <w:szCs w:val="24"/>
              </w:rPr>
              <w:t xml:space="preserve">logout </w:t>
            </w:r>
            <w:r w:rsidRPr="004A0765">
              <w:rPr>
                <w:rFonts w:cs="Times New Roman"/>
                <w:color w:val="000000"/>
                <w:szCs w:val="24"/>
              </w:rPr>
              <w:t>dari aplikasi</w:t>
            </w:r>
          </w:p>
        </w:tc>
        <w:tc>
          <w:tcPr>
            <w:tcW w:w="2543" w:type="dxa"/>
            <w:tcBorders>
              <w:top w:val="single" w:sz="4" w:space="0" w:color="auto"/>
            </w:tcBorders>
            <w:shd w:val="clear" w:color="auto" w:fill="FFFFFF" w:themeFill="background1"/>
          </w:tcPr>
          <w:p w14:paraId="7A82274B" w14:textId="77777777" w:rsidR="007158EA" w:rsidRPr="004A0765" w:rsidRDefault="007158EA" w:rsidP="00D526B0">
            <w:pPr>
              <w:rPr>
                <w:rFonts w:cs="Times New Roman"/>
                <w:szCs w:val="24"/>
              </w:rPr>
            </w:pPr>
            <w:r w:rsidRPr="004A0765">
              <w:rPr>
                <w:rFonts w:cs="Times New Roman"/>
                <w:color w:val="000000"/>
                <w:szCs w:val="24"/>
              </w:rPr>
              <w:t>Sistem mengeluarkan pengguna dari aplikasi</w:t>
            </w:r>
          </w:p>
        </w:tc>
        <w:tc>
          <w:tcPr>
            <w:tcW w:w="1178" w:type="dxa"/>
            <w:tcBorders>
              <w:top w:val="single" w:sz="4" w:space="0" w:color="auto"/>
            </w:tcBorders>
            <w:shd w:val="clear" w:color="auto" w:fill="FFFFFF" w:themeFill="background1"/>
            <w:vAlign w:val="center"/>
          </w:tcPr>
          <w:p w14:paraId="6E2A667F" w14:textId="77777777" w:rsidR="007158EA" w:rsidRPr="004A0765" w:rsidRDefault="007158EA" w:rsidP="00D526B0">
            <w:pPr>
              <w:jc w:val="center"/>
              <w:rPr>
                <w:rFonts w:cs="Times New Roman"/>
                <w:szCs w:val="24"/>
              </w:rPr>
            </w:pPr>
            <w:r>
              <w:rPr>
                <w:rFonts w:cs="Times New Roman"/>
                <w:color w:val="000000"/>
                <w:szCs w:val="24"/>
              </w:rPr>
              <w:t>Berhasil</w:t>
            </w:r>
          </w:p>
        </w:tc>
      </w:tr>
      <w:tr w:rsidR="007158EA" w14:paraId="48AD6624" w14:textId="77777777" w:rsidTr="007158EA">
        <w:tc>
          <w:tcPr>
            <w:tcW w:w="527" w:type="dxa"/>
            <w:vMerge w:val="restart"/>
            <w:shd w:val="clear" w:color="auto" w:fill="FFFFFF" w:themeFill="background1"/>
            <w:vAlign w:val="center"/>
          </w:tcPr>
          <w:p w14:paraId="1DE694F5" w14:textId="77777777" w:rsidR="007158EA" w:rsidRPr="004A0765" w:rsidRDefault="007158EA" w:rsidP="00D526B0">
            <w:pPr>
              <w:jc w:val="center"/>
              <w:rPr>
                <w:rFonts w:cs="Times New Roman"/>
                <w:szCs w:val="24"/>
              </w:rPr>
            </w:pPr>
            <w:r w:rsidRPr="004A0765">
              <w:rPr>
                <w:rFonts w:cs="Times New Roman"/>
                <w:color w:val="000000"/>
                <w:szCs w:val="24"/>
              </w:rPr>
              <w:t>5</w:t>
            </w:r>
          </w:p>
        </w:tc>
        <w:tc>
          <w:tcPr>
            <w:tcW w:w="1256" w:type="dxa"/>
            <w:vMerge w:val="restart"/>
            <w:shd w:val="clear" w:color="auto" w:fill="FFFFFF" w:themeFill="background1"/>
            <w:vAlign w:val="center"/>
          </w:tcPr>
          <w:p w14:paraId="31ED4269" w14:textId="77777777" w:rsidR="007158EA" w:rsidRPr="004A0765" w:rsidRDefault="007158EA" w:rsidP="00D526B0">
            <w:pPr>
              <w:jc w:val="center"/>
              <w:rPr>
                <w:rFonts w:cs="Times New Roman"/>
                <w:szCs w:val="24"/>
              </w:rPr>
            </w:pPr>
            <w:r w:rsidRPr="004A0765">
              <w:rPr>
                <w:rFonts w:cs="Times New Roman"/>
                <w:color w:val="000000"/>
                <w:szCs w:val="24"/>
              </w:rPr>
              <w:t>Klasifikasi Kupu-Kupu</w:t>
            </w:r>
          </w:p>
        </w:tc>
        <w:tc>
          <w:tcPr>
            <w:tcW w:w="2706" w:type="dxa"/>
            <w:shd w:val="clear" w:color="auto" w:fill="FFFFFF" w:themeFill="background1"/>
          </w:tcPr>
          <w:p w14:paraId="761993F4" w14:textId="77777777" w:rsidR="007158EA" w:rsidRPr="004A0765" w:rsidRDefault="007158EA" w:rsidP="00D526B0">
            <w:pPr>
              <w:rPr>
                <w:rFonts w:cs="Times New Roman"/>
                <w:szCs w:val="24"/>
              </w:rPr>
            </w:pPr>
            <w:r w:rsidRPr="004A0765">
              <w:rPr>
                <w:rFonts w:cs="Times New Roman"/>
                <w:color w:val="000000"/>
                <w:szCs w:val="24"/>
              </w:rPr>
              <w:t>Pengguna melakukan observasi kupu-kupu dengan mengambil gambar secara langsung</w:t>
            </w:r>
          </w:p>
        </w:tc>
        <w:tc>
          <w:tcPr>
            <w:tcW w:w="2543" w:type="dxa"/>
            <w:shd w:val="clear" w:color="auto" w:fill="FFFFFF" w:themeFill="background1"/>
          </w:tcPr>
          <w:p w14:paraId="4E4DE15D" w14:textId="77777777" w:rsidR="007158EA" w:rsidRPr="004A0765" w:rsidRDefault="007158EA" w:rsidP="00D526B0">
            <w:pPr>
              <w:rPr>
                <w:rFonts w:cs="Times New Roman"/>
                <w:szCs w:val="24"/>
              </w:rPr>
            </w:pPr>
            <w:r w:rsidRPr="004A0765">
              <w:rPr>
                <w:rFonts w:cs="Times New Roman"/>
                <w:color w:val="000000"/>
                <w:szCs w:val="24"/>
              </w:rPr>
              <w:t>Sistem melakukan klasifikasi dan menampilkan hasilnya</w:t>
            </w:r>
          </w:p>
        </w:tc>
        <w:tc>
          <w:tcPr>
            <w:tcW w:w="1178" w:type="dxa"/>
            <w:shd w:val="clear" w:color="auto" w:fill="FFFFFF" w:themeFill="background1"/>
            <w:vAlign w:val="center"/>
          </w:tcPr>
          <w:p w14:paraId="1CCB9204" w14:textId="77777777" w:rsidR="007158EA" w:rsidRPr="004A0765" w:rsidRDefault="007158EA" w:rsidP="00D526B0">
            <w:pPr>
              <w:jc w:val="center"/>
              <w:rPr>
                <w:rFonts w:cs="Times New Roman"/>
                <w:szCs w:val="24"/>
              </w:rPr>
            </w:pPr>
            <w:r>
              <w:rPr>
                <w:rFonts w:cs="Times New Roman"/>
                <w:color w:val="000000"/>
                <w:szCs w:val="24"/>
              </w:rPr>
              <w:t>Berhasil</w:t>
            </w:r>
          </w:p>
        </w:tc>
      </w:tr>
      <w:tr w:rsidR="007158EA" w14:paraId="067C44D9" w14:textId="77777777" w:rsidTr="007158EA">
        <w:tc>
          <w:tcPr>
            <w:tcW w:w="527" w:type="dxa"/>
            <w:vMerge/>
            <w:shd w:val="clear" w:color="auto" w:fill="FFFFFF" w:themeFill="background1"/>
            <w:vAlign w:val="center"/>
          </w:tcPr>
          <w:p w14:paraId="3F343FE1" w14:textId="77777777" w:rsidR="007158EA" w:rsidRPr="004A0765" w:rsidRDefault="007158EA" w:rsidP="00D526B0">
            <w:pPr>
              <w:jc w:val="center"/>
              <w:rPr>
                <w:rFonts w:cs="Times New Roman"/>
                <w:szCs w:val="24"/>
              </w:rPr>
            </w:pPr>
          </w:p>
        </w:tc>
        <w:tc>
          <w:tcPr>
            <w:tcW w:w="1256" w:type="dxa"/>
            <w:vMerge/>
            <w:shd w:val="clear" w:color="auto" w:fill="FFFFFF" w:themeFill="background1"/>
            <w:vAlign w:val="center"/>
          </w:tcPr>
          <w:p w14:paraId="52837B8B" w14:textId="77777777" w:rsidR="007158EA" w:rsidRPr="004A0765" w:rsidRDefault="007158EA" w:rsidP="00D526B0">
            <w:pPr>
              <w:jc w:val="center"/>
              <w:rPr>
                <w:rFonts w:cs="Times New Roman"/>
                <w:szCs w:val="24"/>
              </w:rPr>
            </w:pPr>
          </w:p>
        </w:tc>
        <w:tc>
          <w:tcPr>
            <w:tcW w:w="2706" w:type="dxa"/>
            <w:shd w:val="clear" w:color="auto" w:fill="FFFFFF" w:themeFill="background1"/>
          </w:tcPr>
          <w:p w14:paraId="1927776A" w14:textId="77777777" w:rsidR="007158EA" w:rsidRPr="004A0765" w:rsidRDefault="007158EA" w:rsidP="00D526B0">
            <w:pPr>
              <w:rPr>
                <w:rFonts w:cs="Times New Roman"/>
                <w:szCs w:val="24"/>
              </w:rPr>
            </w:pPr>
            <w:r w:rsidRPr="004A0765">
              <w:rPr>
                <w:rFonts w:cs="Times New Roman"/>
                <w:color w:val="000000"/>
                <w:szCs w:val="24"/>
              </w:rPr>
              <w:t>Pengguna melakukan observasi kupu-kupu dengan mengunggah gambar dari galeri</w:t>
            </w:r>
          </w:p>
        </w:tc>
        <w:tc>
          <w:tcPr>
            <w:tcW w:w="2543" w:type="dxa"/>
            <w:shd w:val="clear" w:color="auto" w:fill="FFFFFF" w:themeFill="background1"/>
          </w:tcPr>
          <w:p w14:paraId="1A1CD0E9" w14:textId="77777777" w:rsidR="007158EA" w:rsidRPr="004A0765" w:rsidRDefault="007158EA" w:rsidP="00D526B0">
            <w:pPr>
              <w:rPr>
                <w:rFonts w:cs="Times New Roman"/>
                <w:szCs w:val="24"/>
              </w:rPr>
            </w:pPr>
            <w:r w:rsidRPr="004A0765">
              <w:rPr>
                <w:rFonts w:cs="Times New Roman"/>
                <w:color w:val="000000"/>
                <w:szCs w:val="24"/>
              </w:rPr>
              <w:t>Sistem melakukan klasifikasi dan menampilkan hasilnya</w:t>
            </w:r>
          </w:p>
        </w:tc>
        <w:tc>
          <w:tcPr>
            <w:tcW w:w="1178" w:type="dxa"/>
            <w:shd w:val="clear" w:color="auto" w:fill="FFFFFF" w:themeFill="background1"/>
            <w:vAlign w:val="center"/>
          </w:tcPr>
          <w:p w14:paraId="5E874559" w14:textId="77777777" w:rsidR="007158EA" w:rsidRPr="004A0765" w:rsidRDefault="007158EA" w:rsidP="00D526B0">
            <w:pPr>
              <w:jc w:val="center"/>
              <w:rPr>
                <w:rFonts w:cs="Times New Roman"/>
                <w:szCs w:val="24"/>
              </w:rPr>
            </w:pPr>
            <w:r>
              <w:rPr>
                <w:rFonts w:cs="Times New Roman"/>
                <w:color w:val="000000"/>
                <w:szCs w:val="24"/>
              </w:rPr>
              <w:t>Berhasil</w:t>
            </w:r>
          </w:p>
        </w:tc>
      </w:tr>
      <w:tr w:rsidR="007158EA" w14:paraId="3DBDED1C" w14:textId="77777777" w:rsidTr="007158EA">
        <w:tc>
          <w:tcPr>
            <w:tcW w:w="527" w:type="dxa"/>
            <w:vMerge w:val="restart"/>
            <w:shd w:val="clear" w:color="auto" w:fill="FFFFFF" w:themeFill="background1"/>
            <w:vAlign w:val="center"/>
          </w:tcPr>
          <w:p w14:paraId="6869E051" w14:textId="77777777" w:rsidR="007158EA" w:rsidRPr="004A0765" w:rsidRDefault="007158EA" w:rsidP="00D526B0">
            <w:pPr>
              <w:jc w:val="center"/>
              <w:rPr>
                <w:rFonts w:cs="Times New Roman"/>
                <w:szCs w:val="24"/>
              </w:rPr>
            </w:pPr>
            <w:r w:rsidRPr="004A0765">
              <w:rPr>
                <w:rFonts w:cs="Times New Roman"/>
                <w:color w:val="000000"/>
                <w:szCs w:val="24"/>
              </w:rPr>
              <w:t>6</w:t>
            </w:r>
          </w:p>
        </w:tc>
        <w:tc>
          <w:tcPr>
            <w:tcW w:w="1256" w:type="dxa"/>
            <w:vMerge w:val="restart"/>
            <w:shd w:val="clear" w:color="auto" w:fill="FFFFFF" w:themeFill="background1"/>
            <w:vAlign w:val="center"/>
          </w:tcPr>
          <w:p w14:paraId="40CF7910" w14:textId="77777777" w:rsidR="007158EA" w:rsidRPr="004A0765" w:rsidRDefault="007158EA" w:rsidP="00D526B0">
            <w:pPr>
              <w:jc w:val="center"/>
              <w:rPr>
                <w:rFonts w:cs="Times New Roman"/>
                <w:szCs w:val="24"/>
              </w:rPr>
            </w:pPr>
            <w:r w:rsidRPr="004A0765">
              <w:rPr>
                <w:rFonts w:cs="Times New Roman"/>
                <w:color w:val="000000"/>
                <w:szCs w:val="24"/>
              </w:rPr>
              <w:t>Peta Hasil Observasi</w:t>
            </w:r>
          </w:p>
        </w:tc>
        <w:tc>
          <w:tcPr>
            <w:tcW w:w="2706" w:type="dxa"/>
            <w:shd w:val="clear" w:color="auto" w:fill="FFFFFF" w:themeFill="background1"/>
          </w:tcPr>
          <w:p w14:paraId="72643B64" w14:textId="77777777" w:rsidR="007158EA" w:rsidRPr="004A0765" w:rsidRDefault="007158EA" w:rsidP="00D526B0">
            <w:pPr>
              <w:rPr>
                <w:rFonts w:cs="Times New Roman"/>
                <w:szCs w:val="24"/>
              </w:rPr>
            </w:pPr>
            <w:r w:rsidRPr="004A0765">
              <w:rPr>
                <w:rFonts w:cs="Times New Roman"/>
                <w:color w:val="000000"/>
                <w:szCs w:val="24"/>
              </w:rPr>
              <w:t>Pengguna melihat peta hasil observasi</w:t>
            </w:r>
          </w:p>
        </w:tc>
        <w:tc>
          <w:tcPr>
            <w:tcW w:w="2543" w:type="dxa"/>
            <w:shd w:val="clear" w:color="auto" w:fill="FFFFFF" w:themeFill="background1"/>
          </w:tcPr>
          <w:p w14:paraId="0A4770B4" w14:textId="77777777" w:rsidR="007158EA" w:rsidRPr="004A0765" w:rsidRDefault="007158EA" w:rsidP="00D526B0">
            <w:pPr>
              <w:rPr>
                <w:rFonts w:cs="Times New Roman"/>
                <w:szCs w:val="24"/>
              </w:rPr>
            </w:pPr>
            <w:r w:rsidRPr="004A0765">
              <w:rPr>
                <w:rFonts w:cs="Times New Roman"/>
                <w:color w:val="000000"/>
                <w:szCs w:val="24"/>
              </w:rPr>
              <w:t>Sistem menampilkan peta hasil observasi</w:t>
            </w:r>
          </w:p>
        </w:tc>
        <w:tc>
          <w:tcPr>
            <w:tcW w:w="1178" w:type="dxa"/>
            <w:shd w:val="clear" w:color="auto" w:fill="FFFFFF" w:themeFill="background1"/>
            <w:vAlign w:val="center"/>
          </w:tcPr>
          <w:p w14:paraId="71BB6927" w14:textId="77777777" w:rsidR="007158EA" w:rsidRPr="004A0765" w:rsidRDefault="007158EA" w:rsidP="00D526B0">
            <w:pPr>
              <w:jc w:val="center"/>
              <w:rPr>
                <w:rFonts w:cs="Times New Roman"/>
                <w:szCs w:val="24"/>
              </w:rPr>
            </w:pPr>
            <w:r>
              <w:rPr>
                <w:rFonts w:cs="Times New Roman"/>
                <w:color w:val="000000"/>
                <w:szCs w:val="24"/>
              </w:rPr>
              <w:t>Berhasil</w:t>
            </w:r>
          </w:p>
        </w:tc>
      </w:tr>
      <w:tr w:rsidR="007158EA" w14:paraId="121504B6" w14:textId="77777777" w:rsidTr="007158EA">
        <w:tc>
          <w:tcPr>
            <w:tcW w:w="527" w:type="dxa"/>
            <w:vMerge/>
            <w:shd w:val="clear" w:color="auto" w:fill="FFFFFF" w:themeFill="background1"/>
            <w:vAlign w:val="center"/>
          </w:tcPr>
          <w:p w14:paraId="3A3E3366" w14:textId="77777777" w:rsidR="007158EA" w:rsidRPr="004A0765" w:rsidRDefault="007158EA" w:rsidP="00D526B0">
            <w:pPr>
              <w:jc w:val="center"/>
              <w:rPr>
                <w:rFonts w:cs="Times New Roman"/>
                <w:szCs w:val="24"/>
              </w:rPr>
            </w:pPr>
          </w:p>
        </w:tc>
        <w:tc>
          <w:tcPr>
            <w:tcW w:w="1256" w:type="dxa"/>
            <w:vMerge/>
            <w:shd w:val="clear" w:color="auto" w:fill="FFFFFF" w:themeFill="background1"/>
            <w:vAlign w:val="center"/>
          </w:tcPr>
          <w:p w14:paraId="7F469CED" w14:textId="77777777" w:rsidR="007158EA" w:rsidRPr="004A0765" w:rsidRDefault="007158EA" w:rsidP="00D526B0">
            <w:pPr>
              <w:jc w:val="center"/>
              <w:rPr>
                <w:rFonts w:cs="Times New Roman"/>
                <w:szCs w:val="24"/>
              </w:rPr>
            </w:pPr>
          </w:p>
        </w:tc>
        <w:tc>
          <w:tcPr>
            <w:tcW w:w="2706" w:type="dxa"/>
            <w:shd w:val="clear" w:color="auto" w:fill="FFFFFF" w:themeFill="background1"/>
          </w:tcPr>
          <w:p w14:paraId="52FF3E3C" w14:textId="77777777" w:rsidR="007158EA" w:rsidRPr="004A0765" w:rsidRDefault="007158EA" w:rsidP="00D526B0">
            <w:pPr>
              <w:rPr>
                <w:rFonts w:cs="Times New Roman"/>
                <w:szCs w:val="24"/>
              </w:rPr>
            </w:pPr>
            <w:r w:rsidRPr="004A0765">
              <w:rPr>
                <w:rFonts w:cs="Times New Roman"/>
                <w:color w:val="000000"/>
                <w:szCs w:val="24"/>
              </w:rPr>
              <w:t>Pengguna melakukan filter terhadap data observasi</w:t>
            </w:r>
          </w:p>
        </w:tc>
        <w:tc>
          <w:tcPr>
            <w:tcW w:w="2543" w:type="dxa"/>
            <w:shd w:val="clear" w:color="auto" w:fill="FFFFFF" w:themeFill="background1"/>
          </w:tcPr>
          <w:p w14:paraId="250373AB" w14:textId="77777777" w:rsidR="007158EA" w:rsidRPr="004A0765" w:rsidRDefault="007158EA" w:rsidP="00D526B0">
            <w:pPr>
              <w:rPr>
                <w:rFonts w:cs="Times New Roman"/>
                <w:szCs w:val="24"/>
              </w:rPr>
            </w:pPr>
            <w:r w:rsidRPr="004A0765">
              <w:rPr>
                <w:rFonts w:cs="Times New Roman"/>
                <w:color w:val="000000"/>
                <w:szCs w:val="24"/>
              </w:rPr>
              <w:t>Sistem menampilkan peta hasil observasi</w:t>
            </w:r>
          </w:p>
        </w:tc>
        <w:tc>
          <w:tcPr>
            <w:tcW w:w="1178" w:type="dxa"/>
            <w:shd w:val="clear" w:color="auto" w:fill="FFFFFF" w:themeFill="background1"/>
            <w:vAlign w:val="center"/>
          </w:tcPr>
          <w:p w14:paraId="107921DE" w14:textId="77777777" w:rsidR="007158EA" w:rsidRPr="004A0765" w:rsidRDefault="007158EA" w:rsidP="00D526B0">
            <w:pPr>
              <w:jc w:val="center"/>
              <w:rPr>
                <w:rFonts w:cs="Times New Roman"/>
                <w:szCs w:val="24"/>
              </w:rPr>
            </w:pPr>
            <w:r>
              <w:rPr>
                <w:rFonts w:cs="Times New Roman"/>
                <w:color w:val="000000"/>
                <w:szCs w:val="24"/>
              </w:rPr>
              <w:t>Berhasil</w:t>
            </w:r>
          </w:p>
        </w:tc>
      </w:tr>
      <w:tr w:rsidR="007158EA" w14:paraId="5185187F" w14:textId="77777777" w:rsidTr="007158EA">
        <w:tc>
          <w:tcPr>
            <w:tcW w:w="527" w:type="dxa"/>
            <w:vMerge w:val="restart"/>
            <w:shd w:val="clear" w:color="auto" w:fill="FFFFFF" w:themeFill="background1"/>
            <w:vAlign w:val="center"/>
          </w:tcPr>
          <w:p w14:paraId="4B628366" w14:textId="77777777" w:rsidR="007158EA" w:rsidRPr="004A0765" w:rsidRDefault="007158EA" w:rsidP="00D526B0">
            <w:pPr>
              <w:jc w:val="center"/>
              <w:rPr>
                <w:rFonts w:cs="Times New Roman"/>
                <w:szCs w:val="24"/>
              </w:rPr>
            </w:pPr>
            <w:r w:rsidRPr="004A0765">
              <w:rPr>
                <w:rFonts w:cs="Times New Roman"/>
                <w:color w:val="000000"/>
                <w:szCs w:val="24"/>
              </w:rPr>
              <w:t>7</w:t>
            </w:r>
          </w:p>
        </w:tc>
        <w:tc>
          <w:tcPr>
            <w:tcW w:w="1256" w:type="dxa"/>
            <w:vMerge w:val="restart"/>
            <w:shd w:val="clear" w:color="auto" w:fill="FFFFFF" w:themeFill="background1"/>
            <w:vAlign w:val="center"/>
          </w:tcPr>
          <w:p w14:paraId="1D57AC42" w14:textId="77777777" w:rsidR="007158EA" w:rsidRPr="004A0765" w:rsidRDefault="007158EA" w:rsidP="00D526B0">
            <w:pPr>
              <w:jc w:val="center"/>
              <w:rPr>
                <w:rFonts w:cs="Times New Roman"/>
                <w:szCs w:val="24"/>
              </w:rPr>
            </w:pPr>
            <w:r w:rsidRPr="004A0765">
              <w:rPr>
                <w:rFonts w:cs="Times New Roman"/>
                <w:color w:val="000000"/>
                <w:szCs w:val="24"/>
              </w:rPr>
              <w:t>Statistik Kupu-Kupu</w:t>
            </w:r>
          </w:p>
        </w:tc>
        <w:tc>
          <w:tcPr>
            <w:tcW w:w="2706" w:type="dxa"/>
            <w:shd w:val="clear" w:color="auto" w:fill="FFFFFF" w:themeFill="background1"/>
          </w:tcPr>
          <w:p w14:paraId="47782F67" w14:textId="77777777" w:rsidR="007158EA" w:rsidRPr="004A0765" w:rsidRDefault="007158EA" w:rsidP="00D526B0">
            <w:pPr>
              <w:rPr>
                <w:rFonts w:cs="Times New Roman"/>
                <w:szCs w:val="24"/>
              </w:rPr>
            </w:pPr>
            <w:r w:rsidRPr="004A0765">
              <w:rPr>
                <w:rFonts w:cs="Times New Roman"/>
                <w:color w:val="000000"/>
                <w:szCs w:val="24"/>
              </w:rPr>
              <w:t>Pengguna melihat statistik kupu-kupu</w:t>
            </w:r>
          </w:p>
        </w:tc>
        <w:tc>
          <w:tcPr>
            <w:tcW w:w="2543" w:type="dxa"/>
            <w:shd w:val="clear" w:color="auto" w:fill="FFFFFF" w:themeFill="background1"/>
          </w:tcPr>
          <w:p w14:paraId="68BF4A92" w14:textId="77777777" w:rsidR="007158EA" w:rsidRPr="004A0765" w:rsidRDefault="007158EA" w:rsidP="00D526B0">
            <w:pPr>
              <w:rPr>
                <w:rFonts w:cs="Times New Roman"/>
                <w:szCs w:val="24"/>
              </w:rPr>
            </w:pPr>
            <w:r w:rsidRPr="004A0765">
              <w:rPr>
                <w:rFonts w:cs="Times New Roman"/>
                <w:color w:val="000000"/>
                <w:szCs w:val="24"/>
              </w:rPr>
              <w:t>Sistem menampilkan diagram hasil observasi</w:t>
            </w:r>
          </w:p>
        </w:tc>
        <w:tc>
          <w:tcPr>
            <w:tcW w:w="1178" w:type="dxa"/>
            <w:shd w:val="clear" w:color="auto" w:fill="FFFFFF" w:themeFill="background1"/>
            <w:vAlign w:val="center"/>
          </w:tcPr>
          <w:p w14:paraId="0D9CC02C" w14:textId="77777777" w:rsidR="007158EA" w:rsidRPr="004A0765" w:rsidRDefault="007158EA" w:rsidP="00D526B0">
            <w:pPr>
              <w:jc w:val="center"/>
              <w:rPr>
                <w:rFonts w:cs="Times New Roman"/>
                <w:szCs w:val="24"/>
              </w:rPr>
            </w:pPr>
            <w:r>
              <w:rPr>
                <w:rFonts w:cs="Times New Roman"/>
                <w:color w:val="000000"/>
                <w:szCs w:val="24"/>
              </w:rPr>
              <w:t>Berhasil</w:t>
            </w:r>
          </w:p>
        </w:tc>
      </w:tr>
      <w:tr w:rsidR="007158EA" w14:paraId="62D5F1EC" w14:textId="77777777" w:rsidTr="007158EA">
        <w:tc>
          <w:tcPr>
            <w:tcW w:w="527" w:type="dxa"/>
            <w:vMerge/>
            <w:shd w:val="clear" w:color="auto" w:fill="FFFFFF" w:themeFill="background1"/>
            <w:vAlign w:val="center"/>
          </w:tcPr>
          <w:p w14:paraId="7A09A908" w14:textId="77777777" w:rsidR="007158EA" w:rsidRPr="004A0765" w:rsidRDefault="007158EA" w:rsidP="00D526B0">
            <w:pPr>
              <w:jc w:val="center"/>
              <w:rPr>
                <w:rFonts w:cs="Times New Roman"/>
                <w:szCs w:val="24"/>
              </w:rPr>
            </w:pPr>
          </w:p>
        </w:tc>
        <w:tc>
          <w:tcPr>
            <w:tcW w:w="1256" w:type="dxa"/>
            <w:vMerge/>
            <w:shd w:val="clear" w:color="auto" w:fill="FFFFFF" w:themeFill="background1"/>
            <w:vAlign w:val="center"/>
          </w:tcPr>
          <w:p w14:paraId="5FA6A37F" w14:textId="77777777" w:rsidR="007158EA" w:rsidRPr="004A0765" w:rsidRDefault="007158EA" w:rsidP="00D526B0">
            <w:pPr>
              <w:jc w:val="center"/>
              <w:rPr>
                <w:rFonts w:cs="Times New Roman"/>
                <w:szCs w:val="24"/>
              </w:rPr>
            </w:pPr>
          </w:p>
        </w:tc>
        <w:tc>
          <w:tcPr>
            <w:tcW w:w="2706" w:type="dxa"/>
            <w:shd w:val="clear" w:color="auto" w:fill="FFFFFF" w:themeFill="background1"/>
          </w:tcPr>
          <w:p w14:paraId="16DB2844" w14:textId="77777777" w:rsidR="007158EA" w:rsidRPr="004A0765" w:rsidRDefault="007158EA" w:rsidP="00D526B0">
            <w:pPr>
              <w:rPr>
                <w:rFonts w:cs="Times New Roman"/>
                <w:szCs w:val="24"/>
              </w:rPr>
            </w:pPr>
            <w:r w:rsidRPr="004A0765">
              <w:rPr>
                <w:rFonts w:cs="Times New Roman"/>
                <w:color w:val="000000"/>
                <w:szCs w:val="24"/>
              </w:rPr>
              <w:t>Pengguna melihat detail statistik kupu-kupu</w:t>
            </w:r>
          </w:p>
        </w:tc>
        <w:tc>
          <w:tcPr>
            <w:tcW w:w="2543" w:type="dxa"/>
            <w:shd w:val="clear" w:color="auto" w:fill="FFFFFF" w:themeFill="background1"/>
          </w:tcPr>
          <w:p w14:paraId="70A4661B" w14:textId="77777777" w:rsidR="007158EA" w:rsidRPr="004A0765" w:rsidRDefault="007158EA" w:rsidP="00D526B0">
            <w:pPr>
              <w:rPr>
                <w:rFonts w:cs="Times New Roman"/>
                <w:szCs w:val="24"/>
              </w:rPr>
            </w:pPr>
            <w:r w:rsidRPr="004A0765">
              <w:rPr>
                <w:rFonts w:cs="Times New Roman"/>
                <w:color w:val="000000"/>
                <w:szCs w:val="24"/>
              </w:rPr>
              <w:t>Sistem menampilkan detail data statistik kupu-kupu</w:t>
            </w:r>
          </w:p>
        </w:tc>
        <w:tc>
          <w:tcPr>
            <w:tcW w:w="1178" w:type="dxa"/>
            <w:shd w:val="clear" w:color="auto" w:fill="FFFFFF" w:themeFill="background1"/>
            <w:vAlign w:val="center"/>
          </w:tcPr>
          <w:p w14:paraId="6DEE1CDB" w14:textId="77777777" w:rsidR="007158EA" w:rsidRPr="004A0765" w:rsidRDefault="007158EA" w:rsidP="00D526B0">
            <w:pPr>
              <w:jc w:val="center"/>
              <w:rPr>
                <w:rFonts w:cs="Times New Roman"/>
                <w:szCs w:val="24"/>
              </w:rPr>
            </w:pPr>
            <w:r>
              <w:rPr>
                <w:rFonts w:cs="Times New Roman"/>
                <w:color w:val="000000"/>
                <w:szCs w:val="24"/>
              </w:rPr>
              <w:t>Berhasil</w:t>
            </w:r>
          </w:p>
        </w:tc>
      </w:tr>
      <w:tr w:rsidR="007158EA" w14:paraId="3EF5D1F6" w14:textId="77777777" w:rsidTr="007158EA">
        <w:tc>
          <w:tcPr>
            <w:tcW w:w="527" w:type="dxa"/>
            <w:vMerge/>
            <w:shd w:val="clear" w:color="auto" w:fill="FFFFFF" w:themeFill="background1"/>
            <w:vAlign w:val="center"/>
          </w:tcPr>
          <w:p w14:paraId="44AEC805" w14:textId="77777777" w:rsidR="007158EA" w:rsidRPr="004A0765" w:rsidRDefault="007158EA" w:rsidP="00D526B0">
            <w:pPr>
              <w:jc w:val="center"/>
              <w:rPr>
                <w:rFonts w:cs="Times New Roman"/>
                <w:szCs w:val="24"/>
              </w:rPr>
            </w:pPr>
          </w:p>
        </w:tc>
        <w:tc>
          <w:tcPr>
            <w:tcW w:w="1256" w:type="dxa"/>
            <w:vMerge/>
            <w:shd w:val="clear" w:color="auto" w:fill="FFFFFF" w:themeFill="background1"/>
            <w:vAlign w:val="center"/>
          </w:tcPr>
          <w:p w14:paraId="003C4721" w14:textId="77777777" w:rsidR="007158EA" w:rsidRPr="004A0765" w:rsidRDefault="007158EA" w:rsidP="00D526B0">
            <w:pPr>
              <w:jc w:val="center"/>
              <w:rPr>
                <w:rFonts w:cs="Times New Roman"/>
                <w:szCs w:val="24"/>
              </w:rPr>
            </w:pPr>
          </w:p>
        </w:tc>
        <w:tc>
          <w:tcPr>
            <w:tcW w:w="2706" w:type="dxa"/>
            <w:shd w:val="clear" w:color="auto" w:fill="FFFFFF" w:themeFill="background1"/>
          </w:tcPr>
          <w:p w14:paraId="23817244" w14:textId="77777777" w:rsidR="007158EA" w:rsidRPr="004A0765" w:rsidRDefault="007158EA" w:rsidP="00D526B0">
            <w:pPr>
              <w:rPr>
                <w:rFonts w:cs="Times New Roman"/>
                <w:szCs w:val="24"/>
              </w:rPr>
            </w:pPr>
            <w:r w:rsidRPr="004A0765">
              <w:rPr>
                <w:rFonts w:cs="Times New Roman"/>
                <w:color w:val="000000"/>
                <w:szCs w:val="24"/>
              </w:rPr>
              <w:t>Pengguna melakukan filter terhadap data observasi</w:t>
            </w:r>
          </w:p>
        </w:tc>
        <w:tc>
          <w:tcPr>
            <w:tcW w:w="2543" w:type="dxa"/>
            <w:shd w:val="clear" w:color="auto" w:fill="FFFFFF" w:themeFill="background1"/>
          </w:tcPr>
          <w:p w14:paraId="380953CD" w14:textId="77777777" w:rsidR="007158EA" w:rsidRPr="004A0765" w:rsidRDefault="007158EA" w:rsidP="00D526B0">
            <w:pPr>
              <w:rPr>
                <w:rFonts w:cs="Times New Roman"/>
                <w:szCs w:val="24"/>
              </w:rPr>
            </w:pPr>
            <w:r w:rsidRPr="004A0765">
              <w:rPr>
                <w:rFonts w:cs="Times New Roman"/>
                <w:color w:val="000000"/>
                <w:szCs w:val="24"/>
              </w:rPr>
              <w:t>Sistemm menampilkan data statistik kupu-kupu</w:t>
            </w:r>
          </w:p>
        </w:tc>
        <w:tc>
          <w:tcPr>
            <w:tcW w:w="1178" w:type="dxa"/>
            <w:shd w:val="clear" w:color="auto" w:fill="FFFFFF" w:themeFill="background1"/>
            <w:vAlign w:val="center"/>
          </w:tcPr>
          <w:p w14:paraId="58E0B112" w14:textId="77777777" w:rsidR="007158EA" w:rsidRPr="004A0765" w:rsidRDefault="007158EA" w:rsidP="00D526B0">
            <w:pPr>
              <w:jc w:val="center"/>
              <w:rPr>
                <w:rFonts w:cs="Times New Roman"/>
                <w:szCs w:val="24"/>
              </w:rPr>
            </w:pPr>
            <w:r>
              <w:rPr>
                <w:rFonts w:cs="Times New Roman"/>
                <w:color w:val="000000"/>
                <w:szCs w:val="24"/>
              </w:rPr>
              <w:t>Berhasil</w:t>
            </w:r>
          </w:p>
        </w:tc>
      </w:tr>
      <w:tr w:rsidR="007158EA" w14:paraId="3B6B63D5" w14:textId="77777777" w:rsidTr="007158EA">
        <w:tc>
          <w:tcPr>
            <w:tcW w:w="527" w:type="dxa"/>
            <w:vMerge w:val="restart"/>
            <w:shd w:val="clear" w:color="auto" w:fill="FFFFFF" w:themeFill="background1"/>
            <w:vAlign w:val="center"/>
          </w:tcPr>
          <w:p w14:paraId="77849CB6" w14:textId="77777777" w:rsidR="007158EA" w:rsidRPr="004A0765" w:rsidRDefault="007158EA" w:rsidP="00D526B0">
            <w:pPr>
              <w:jc w:val="center"/>
              <w:rPr>
                <w:rFonts w:cs="Times New Roman"/>
                <w:szCs w:val="24"/>
              </w:rPr>
            </w:pPr>
            <w:r w:rsidRPr="004A0765">
              <w:rPr>
                <w:rFonts w:cs="Times New Roman"/>
                <w:color w:val="000000"/>
                <w:szCs w:val="24"/>
              </w:rPr>
              <w:t>8</w:t>
            </w:r>
          </w:p>
        </w:tc>
        <w:tc>
          <w:tcPr>
            <w:tcW w:w="1256" w:type="dxa"/>
            <w:vMerge w:val="restart"/>
            <w:shd w:val="clear" w:color="auto" w:fill="FFFFFF" w:themeFill="background1"/>
            <w:vAlign w:val="center"/>
          </w:tcPr>
          <w:p w14:paraId="357CE3DC" w14:textId="77777777" w:rsidR="007158EA" w:rsidRPr="004A0765" w:rsidRDefault="007158EA" w:rsidP="00D526B0">
            <w:pPr>
              <w:jc w:val="center"/>
              <w:rPr>
                <w:rFonts w:cs="Times New Roman"/>
                <w:szCs w:val="24"/>
              </w:rPr>
            </w:pPr>
            <w:r w:rsidRPr="004A0765">
              <w:rPr>
                <w:rFonts w:cs="Times New Roman"/>
                <w:color w:val="000000"/>
                <w:szCs w:val="24"/>
              </w:rPr>
              <w:t>Informasi Kupu-Kupu</w:t>
            </w:r>
          </w:p>
        </w:tc>
        <w:tc>
          <w:tcPr>
            <w:tcW w:w="2706" w:type="dxa"/>
            <w:shd w:val="clear" w:color="auto" w:fill="FFFFFF" w:themeFill="background1"/>
          </w:tcPr>
          <w:p w14:paraId="133E3E93" w14:textId="77777777" w:rsidR="007158EA" w:rsidRPr="004A0765" w:rsidRDefault="007158EA" w:rsidP="00D526B0">
            <w:pPr>
              <w:rPr>
                <w:rFonts w:cs="Times New Roman"/>
                <w:szCs w:val="24"/>
              </w:rPr>
            </w:pPr>
            <w:r w:rsidRPr="004A0765">
              <w:rPr>
                <w:rFonts w:cs="Times New Roman"/>
                <w:color w:val="000000"/>
                <w:szCs w:val="24"/>
              </w:rPr>
              <w:t>Pengguna melihat daftar kupu-kupu</w:t>
            </w:r>
          </w:p>
        </w:tc>
        <w:tc>
          <w:tcPr>
            <w:tcW w:w="2543" w:type="dxa"/>
            <w:shd w:val="clear" w:color="auto" w:fill="FFFFFF" w:themeFill="background1"/>
          </w:tcPr>
          <w:p w14:paraId="55F34419" w14:textId="77777777" w:rsidR="007158EA" w:rsidRPr="004A0765" w:rsidRDefault="007158EA" w:rsidP="00D526B0">
            <w:pPr>
              <w:rPr>
                <w:rFonts w:cs="Times New Roman"/>
                <w:szCs w:val="24"/>
              </w:rPr>
            </w:pPr>
            <w:r w:rsidRPr="004A0765">
              <w:rPr>
                <w:rFonts w:cs="Times New Roman"/>
                <w:color w:val="000000"/>
                <w:szCs w:val="24"/>
              </w:rPr>
              <w:t>Sistem menampilkan daftar kupu-kupu</w:t>
            </w:r>
          </w:p>
        </w:tc>
        <w:tc>
          <w:tcPr>
            <w:tcW w:w="1178" w:type="dxa"/>
            <w:shd w:val="clear" w:color="auto" w:fill="FFFFFF" w:themeFill="background1"/>
            <w:vAlign w:val="center"/>
          </w:tcPr>
          <w:p w14:paraId="708863D9" w14:textId="77777777" w:rsidR="007158EA" w:rsidRPr="004A0765" w:rsidRDefault="007158EA" w:rsidP="00D526B0">
            <w:pPr>
              <w:jc w:val="center"/>
              <w:rPr>
                <w:rFonts w:cs="Times New Roman"/>
                <w:szCs w:val="24"/>
              </w:rPr>
            </w:pPr>
            <w:r>
              <w:rPr>
                <w:rFonts w:cs="Times New Roman"/>
                <w:color w:val="000000"/>
                <w:szCs w:val="24"/>
              </w:rPr>
              <w:t>Berhasil</w:t>
            </w:r>
          </w:p>
        </w:tc>
      </w:tr>
      <w:tr w:rsidR="007158EA" w14:paraId="0DE14D00" w14:textId="77777777" w:rsidTr="007158EA">
        <w:tc>
          <w:tcPr>
            <w:tcW w:w="527" w:type="dxa"/>
            <w:vMerge/>
            <w:shd w:val="clear" w:color="auto" w:fill="FFFFFF" w:themeFill="background1"/>
            <w:vAlign w:val="center"/>
          </w:tcPr>
          <w:p w14:paraId="21E1C0B7" w14:textId="77777777" w:rsidR="007158EA" w:rsidRPr="004A0765" w:rsidRDefault="007158EA" w:rsidP="00D526B0">
            <w:pPr>
              <w:jc w:val="center"/>
              <w:rPr>
                <w:rFonts w:cs="Times New Roman"/>
                <w:szCs w:val="24"/>
              </w:rPr>
            </w:pPr>
          </w:p>
        </w:tc>
        <w:tc>
          <w:tcPr>
            <w:tcW w:w="1256" w:type="dxa"/>
            <w:vMerge/>
            <w:shd w:val="clear" w:color="auto" w:fill="FFFFFF" w:themeFill="background1"/>
            <w:vAlign w:val="center"/>
          </w:tcPr>
          <w:p w14:paraId="6CAAFA41" w14:textId="77777777" w:rsidR="007158EA" w:rsidRPr="004A0765" w:rsidRDefault="007158EA" w:rsidP="00D526B0">
            <w:pPr>
              <w:jc w:val="center"/>
              <w:rPr>
                <w:rFonts w:cs="Times New Roman"/>
                <w:szCs w:val="24"/>
              </w:rPr>
            </w:pPr>
          </w:p>
        </w:tc>
        <w:tc>
          <w:tcPr>
            <w:tcW w:w="2706" w:type="dxa"/>
            <w:shd w:val="clear" w:color="auto" w:fill="FFFFFF" w:themeFill="background1"/>
          </w:tcPr>
          <w:p w14:paraId="764F7E48" w14:textId="77777777" w:rsidR="007158EA" w:rsidRPr="004A0765" w:rsidRDefault="007158EA" w:rsidP="00D526B0">
            <w:pPr>
              <w:rPr>
                <w:rFonts w:cs="Times New Roman"/>
                <w:szCs w:val="24"/>
              </w:rPr>
            </w:pPr>
            <w:r w:rsidRPr="004A0765">
              <w:rPr>
                <w:rFonts w:cs="Times New Roman"/>
                <w:color w:val="000000"/>
                <w:szCs w:val="24"/>
              </w:rPr>
              <w:t>Pengguna melihat detail kupu-kupu</w:t>
            </w:r>
          </w:p>
        </w:tc>
        <w:tc>
          <w:tcPr>
            <w:tcW w:w="2543" w:type="dxa"/>
            <w:shd w:val="clear" w:color="auto" w:fill="FFFFFF" w:themeFill="background1"/>
          </w:tcPr>
          <w:p w14:paraId="62AC74EF" w14:textId="77777777" w:rsidR="007158EA" w:rsidRPr="004A0765" w:rsidRDefault="007158EA" w:rsidP="00D526B0">
            <w:pPr>
              <w:rPr>
                <w:rFonts w:cs="Times New Roman"/>
                <w:szCs w:val="24"/>
              </w:rPr>
            </w:pPr>
            <w:r w:rsidRPr="004A0765">
              <w:rPr>
                <w:rFonts w:cs="Times New Roman"/>
                <w:color w:val="000000"/>
                <w:szCs w:val="24"/>
              </w:rPr>
              <w:t>Sistem menampilkan detail informasi kupu-kupu</w:t>
            </w:r>
          </w:p>
        </w:tc>
        <w:tc>
          <w:tcPr>
            <w:tcW w:w="1178" w:type="dxa"/>
            <w:shd w:val="clear" w:color="auto" w:fill="FFFFFF" w:themeFill="background1"/>
            <w:vAlign w:val="center"/>
          </w:tcPr>
          <w:p w14:paraId="0D0EDA81" w14:textId="77777777" w:rsidR="007158EA" w:rsidRPr="004A0765" w:rsidRDefault="007158EA" w:rsidP="00D526B0">
            <w:pPr>
              <w:jc w:val="center"/>
              <w:rPr>
                <w:rFonts w:cs="Times New Roman"/>
                <w:szCs w:val="24"/>
              </w:rPr>
            </w:pPr>
            <w:r>
              <w:rPr>
                <w:rFonts w:cs="Times New Roman"/>
                <w:color w:val="000000"/>
                <w:szCs w:val="24"/>
              </w:rPr>
              <w:t>Berhasil</w:t>
            </w:r>
          </w:p>
        </w:tc>
      </w:tr>
    </w:tbl>
    <w:p w14:paraId="3E29CFB3" w14:textId="134CFC70" w:rsidR="00FC495D" w:rsidRDefault="00FC495D" w:rsidP="00C77000">
      <w:pPr>
        <w:pStyle w:val="Heading1"/>
        <w:spacing w:line="276" w:lineRule="auto"/>
        <w:jc w:val="both"/>
        <w:rPr>
          <w:rFonts w:ascii="Times New Roman" w:hAnsi="Times New Roman" w:cs="Times New Roman"/>
          <w:b/>
          <w:bCs/>
          <w:color w:val="auto"/>
          <w:sz w:val="24"/>
          <w:szCs w:val="24"/>
          <w:lang w:val="pt-BR"/>
        </w:rPr>
      </w:pPr>
      <w:r w:rsidRPr="00FC495D">
        <w:rPr>
          <w:rFonts w:ascii="Times New Roman" w:hAnsi="Times New Roman" w:cs="Times New Roman"/>
          <w:b/>
          <w:bCs/>
          <w:color w:val="auto"/>
          <w:sz w:val="24"/>
          <w:szCs w:val="24"/>
          <w:lang w:val="pt-BR"/>
        </w:rPr>
        <w:t>Simpulan</w:t>
      </w:r>
    </w:p>
    <w:p w14:paraId="34740077" w14:textId="2D901DFF" w:rsidR="0044509C" w:rsidRPr="0044509C" w:rsidRDefault="0044509C" w:rsidP="009F6696">
      <w:pPr>
        <w:jc w:val="both"/>
        <w:rPr>
          <w:lang w:val="pt-BR"/>
        </w:rPr>
      </w:pPr>
      <w:r>
        <w:rPr>
          <w:lang w:val="pt-BR"/>
        </w:rPr>
        <w:tab/>
      </w:r>
      <w:r w:rsidR="0091097C">
        <w:t xml:space="preserve">Berdasarkan hasil penelitian, metode </w:t>
      </w:r>
      <w:r w:rsidR="0091097C" w:rsidRPr="0091097C">
        <w:rPr>
          <w:i/>
          <w:iCs/>
        </w:rPr>
        <w:t>Convolutional Neural Network</w:t>
      </w:r>
      <w:r w:rsidR="0091097C">
        <w:t xml:space="preserve"> (CNN) dengan arsitektur </w:t>
      </w:r>
      <w:r w:rsidR="0091097C" w:rsidRPr="0091097C">
        <w:rPr>
          <w:i/>
          <w:iCs/>
        </w:rPr>
        <w:t>EfficientNet-B7</w:t>
      </w:r>
      <w:r w:rsidR="0091097C">
        <w:t xml:space="preserve"> berhasil digunakan untuk mengklasifikasikan 13 spesies kupu-kupu, dengan tingkat akurasi model mencapai 98% berdasarkan evaluasi menggunakan </w:t>
      </w:r>
      <w:r w:rsidR="0091097C" w:rsidRPr="0091097C">
        <w:rPr>
          <w:i/>
          <w:iCs/>
        </w:rPr>
        <w:t>confusion matrix</w:t>
      </w:r>
      <w:r w:rsidR="0091097C">
        <w:t xml:space="preserve">. Penerapan teknik </w:t>
      </w:r>
      <w:r w:rsidR="0091097C" w:rsidRPr="0091097C">
        <w:rPr>
          <w:i/>
          <w:iCs/>
        </w:rPr>
        <w:t>super resolution</w:t>
      </w:r>
      <w:r w:rsidR="0091097C">
        <w:t xml:space="preserve"> terbukti mampu meningkatkan akurasi prediksi model, memberikan hasil yang lebih akurat. Selain itu, fitur klasifikasi berhasil diimplementasikan pada aplikasi </w:t>
      </w:r>
      <w:r w:rsidR="0091097C" w:rsidRPr="0091097C">
        <w:rPr>
          <w:i/>
          <w:iCs/>
        </w:rPr>
        <w:t>mobile</w:t>
      </w:r>
      <w:r w:rsidR="0091097C">
        <w:t xml:space="preserve"> dengan menggunakan arsitektur </w:t>
      </w:r>
      <w:r w:rsidR="0091097C" w:rsidRPr="0091097C">
        <w:rPr>
          <w:i/>
          <w:iCs/>
        </w:rPr>
        <w:t>client-server</w:t>
      </w:r>
      <w:r w:rsidR="0091097C">
        <w:t xml:space="preserve">, di mana perangkat </w:t>
      </w:r>
      <w:r w:rsidR="0091097C" w:rsidRPr="0091097C">
        <w:rPr>
          <w:i/>
          <w:iCs/>
        </w:rPr>
        <w:t>mobile</w:t>
      </w:r>
      <w:r w:rsidR="0091097C">
        <w:t xml:space="preserve"> hanya bertindak sebagai pengirim input dan penerima output, sehingga tidak perlu menangani beban komputasi berat untuk proses klasifikasi. Fitur </w:t>
      </w:r>
      <w:r w:rsidR="0091097C" w:rsidRPr="0091097C">
        <w:rPr>
          <w:i/>
          <w:iCs/>
        </w:rPr>
        <w:t>super resolution</w:t>
      </w:r>
      <w:r w:rsidR="0091097C">
        <w:t xml:space="preserve"> juga berhasil diintegrasikan dengan menempatkan model </w:t>
      </w:r>
      <w:r w:rsidR="0091097C" w:rsidRPr="0091097C">
        <w:rPr>
          <w:i/>
          <w:iCs/>
        </w:rPr>
        <w:t>Real-ESRGANx4</w:t>
      </w:r>
      <w:r w:rsidR="0091097C">
        <w:t xml:space="preserve"> di </w:t>
      </w:r>
      <w:r w:rsidR="0091097C" w:rsidRPr="0091097C">
        <w:rPr>
          <w:i/>
          <w:iCs/>
        </w:rPr>
        <w:t>server</w:t>
      </w:r>
      <w:r w:rsidR="0091097C">
        <w:t xml:space="preserve">, memungkinkan aplikasi </w:t>
      </w:r>
      <w:r w:rsidR="0091097C" w:rsidRPr="0091097C">
        <w:rPr>
          <w:i/>
          <w:iCs/>
        </w:rPr>
        <w:t>mobile</w:t>
      </w:r>
      <w:r w:rsidR="0091097C">
        <w:t xml:space="preserve"> untuk memanfaatkan peningkatan kualitas gambar tanpa harus menangani komputasi yang intensif. </w:t>
      </w:r>
    </w:p>
    <w:p w14:paraId="2034B8B7" w14:textId="279E145C" w:rsidR="00FC495D" w:rsidRDefault="00FC495D" w:rsidP="00FC495D">
      <w:pPr>
        <w:pStyle w:val="Heading1"/>
        <w:spacing w:line="276" w:lineRule="auto"/>
        <w:jc w:val="both"/>
        <w:rPr>
          <w:rFonts w:ascii="Times New Roman" w:hAnsi="Times New Roman" w:cs="Times New Roman"/>
          <w:b/>
          <w:bCs/>
          <w:color w:val="auto"/>
          <w:sz w:val="24"/>
          <w:szCs w:val="24"/>
          <w:lang w:val="pt-BR"/>
        </w:rPr>
      </w:pPr>
      <w:r w:rsidRPr="00FC495D">
        <w:rPr>
          <w:rFonts w:ascii="Times New Roman" w:hAnsi="Times New Roman" w:cs="Times New Roman"/>
          <w:b/>
          <w:bCs/>
          <w:color w:val="auto"/>
          <w:sz w:val="24"/>
          <w:szCs w:val="24"/>
          <w:lang w:val="pt-BR"/>
        </w:rPr>
        <w:lastRenderedPageBreak/>
        <w:t>Daftar Pustaka</w:t>
      </w:r>
    </w:p>
    <w:p w14:paraId="583FD506" w14:textId="64F0376B" w:rsidR="00EE3531" w:rsidRPr="00EE3531" w:rsidRDefault="00EE3531" w:rsidP="00EE3531">
      <w:pPr>
        <w:widowControl w:val="0"/>
        <w:autoSpaceDE w:val="0"/>
        <w:autoSpaceDN w:val="0"/>
        <w:adjustRightInd w:val="0"/>
        <w:spacing w:line="240" w:lineRule="auto"/>
        <w:ind w:left="640" w:hanging="640"/>
        <w:rPr>
          <w:rFonts w:cs="Times New Roman"/>
          <w:noProof/>
          <w:szCs w:val="24"/>
        </w:rPr>
      </w:pPr>
      <w:r>
        <w:rPr>
          <w:lang w:val="pt-BR"/>
        </w:rPr>
        <w:fldChar w:fldCharType="begin" w:fldLock="1"/>
      </w:r>
      <w:r>
        <w:rPr>
          <w:lang w:val="pt-BR"/>
        </w:rPr>
        <w:instrText xml:space="preserve">ADDIN Mendeley Bibliography CSL_BIBLIOGRAPHY </w:instrText>
      </w:r>
      <w:r>
        <w:rPr>
          <w:lang w:val="pt-BR"/>
        </w:rPr>
        <w:fldChar w:fldCharType="separate"/>
      </w:r>
      <w:r w:rsidRPr="00EE3531">
        <w:rPr>
          <w:rFonts w:cs="Times New Roman"/>
          <w:noProof/>
          <w:szCs w:val="24"/>
        </w:rPr>
        <w:t>[1]</w:t>
      </w:r>
      <w:r w:rsidRPr="00EE3531">
        <w:rPr>
          <w:rFonts w:cs="Times New Roman"/>
          <w:noProof/>
          <w:szCs w:val="24"/>
        </w:rPr>
        <w:tab/>
        <w:t xml:space="preserve">A. A. Dewantari and G. Z. L. Pusung, “Kupu-kupu Endemik Indonesia sebagai Inspirasi Pengembangan Buku Pop Up dengan Teknik V-Folding dan Internal Stand,” </w:t>
      </w:r>
      <w:r w:rsidRPr="00EE3531">
        <w:rPr>
          <w:rFonts w:cs="Times New Roman"/>
          <w:i/>
          <w:iCs/>
          <w:noProof/>
          <w:szCs w:val="24"/>
        </w:rPr>
        <w:t>J. Contemp. Indones. Art</w:t>
      </w:r>
      <w:r w:rsidRPr="00EE3531">
        <w:rPr>
          <w:rFonts w:cs="Times New Roman"/>
          <w:noProof/>
          <w:szCs w:val="24"/>
        </w:rPr>
        <w:t>, vol. 9, no. 2, pp. 150–165, 2023, [Online]. Available: https://journal.isi.ac.id/index.php/jcia/article/view/9936</w:t>
      </w:r>
    </w:p>
    <w:p w14:paraId="23DC1E8C" w14:textId="77777777" w:rsidR="00EE3531" w:rsidRPr="00EE3531" w:rsidRDefault="00EE3531" w:rsidP="00EE3531">
      <w:pPr>
        <w:widowControl w:val="0"/>
        <w:autoSpaceDE w:val="0"/>
        <w:autoSpaceDN w:val="0"/>
        <w:adjustRightInd w:val="0"/>
        <w:spacing w:line="240" w:lineRule="auto"/>
        <w:ind w:left="640" w:hanging="640"/>
        <w:rPr>
          <w:rFonts w:cs="Times New Roman"/>
          <w:noProof/>
          <w:szCs w:val="24"/>
        </w:rPr>
      </w:pPr>
      <w:r w:rsidRPr="00EE3531">
        <w:rPr>
          <w:rFonts w:cs="Times New Roman"/>
          <w:noProof/>
          <w:szCs w:val="24"/>
        </w:rPr>
        <w:t>[2]</w:t>
      </w:r>
      <w:r w:rsidRPr="00EE3531">
        <w:rPr>
          <w:rFonts w:cs="Times New Roman"/>
          <w:noProof/>
          <w:szCs w:val="24"/>
        </w:rPr>
        <w:tab/>
        <w:t xml:space="preserve">E. Bibas, A. Muhammad, and D. Salbiah, “Keanekaragaman Kupu-Kupu di Kawasan Gunong Bonsu Kabupaten Rokan Hulu , Provinsi Riau,” </w:t>
      </w:r>
      <w:r w:rsidRPr="00EE3531">
        <w:rPr>
          <w:rFonts w:cs="Times New Roman"/>
          <w:i/>
          <w:iCs/>
          <w:noProof/>
          <w:szCs w:val="24"/>
        </w:rPr>
        <w:t>J. Riau Biol.</w:t>
      </w:r>
      <w:r w:rsidRPr="00EE3531">
        <w:rPr>
          <w:rFonts w:cs="Times New Roman"/>
          <w:noProof/>
          <w:szCs w:val="24"/>
        </w:rPr>
        <w:t>, vol. 1, no. 6, pp. 39–43, 2016.</w:t>
      </w:r>
    </w:p>
    <w:p w14:paraId="4E8CB2C1" w14:textId="77777777" w:rsidR="00EE3531" w:rsidRPr="00EE3531" w:rsidRDefault="00EE3531" w:rsidP="00EE3531">
      <w:pPr>
        <w:widowControl w:val="0"/>
        <w:autoSpaceDE w:val="0"/>
        <w:autoSpaceDN w:val="0"/>
        <w:adjustRightInd w:val="0"/>
        <w:spacing w:line="240" w:lineRule="auto"/>
        <w:ind w:left="640" w:hanging="640"/>
        <w:rPr>
          <w:rFonts w:cs="Times New Roman"/>
          <w:noProof/>
          <w:szCs w:val="24"/>
        </w:rPr>
      </w:pPr>
      <w:r w:rsidRPr="00EE3531">
        <w:rPr>
          <w:rFonts w:cs="Times New Roman"/>
          <w:noProof/>
          <w:szCs w:val="24"/>
        </w:rPr>
        <w:t>[3]</w:t>
      </w:r>
      <w:r w:rsidRPr="00EE3531">
        <w:rPr>
          <w:rFonts w:cs="Times New Roman"/>
          <w:noProof/>
          <w:szCs w:val="24"/>
        </w:rPr>
        <w:tab/>
        <w:t xml:space="preserve">M. Nikmah, Z. Hanafiah, and I. Yustian, “Keanekaragaman Kupu-kupu (Lepidoptera: Rhopalocera) di Desa Pulau Panas Kecamatan Tanjung Sakti Pumi, Lahat, Sumatera Selatan.,” </w:t>
      </w:r>
      <w:r w:rsidRPr="00EE3531">
        <w:rPr>
          <w:rFonts w:cs="Times New Roman"/>
          <w:i/>
          <w:iCs/>
          <w:noProof/>
          <w:szCs w:val="24"/>
        </w:rPr>
        <w:t>Sainmatika J. Ilm. Mat. dan Ilmu Pengetah. Alam</w:t>
      </w:r>
      <w:r w:rsidRPr="00EE3531">
        <w:rPr>
          <w:rFonts w:cs="Times New Roman"/>
          <w:noProof/>
          <w:szCs w:val="24"/>
        </w:rPr>
        <w:t>, vol. 18, no. 1, p. 76, 2021, doi: 10.31851/sainmatika.v17i3.5615.</w:t>
      </w:r>
    </w:p>
    <w:p w14:paraId="06B28469" w14:textId="77777777" w:rsidR="00EE3531" w:rsidRPr="00EE3531" w:rsidRDefault="00EE3531" w:rsidP="00EE3531">
      <w:pPr>
        <w:widowControl w:val="0"/>
        <w:autoSpaceDE w:val="0"/>
        <w:autoSpaceDN w:val="0"/>
        <w:adjustRightInd w:val="0"/>
        <w:spacing w:line="240" w:lineRule="auto"/>
        <w:ind w:left="640" w:hanging="640"/>
        <w:rPr>
          <w:rFonts w:cs="Times New Roman"/>
          <w:noProof/>
          <w:szCs w:val="24"/>
        </w:rPr>
      </w:pPr>
      <w:r w:rsidRPr="00EE3531">
        <w:rPr>
          <w:rFonts w:cs="Times New Roman"/>
          <w:noProof/>
          <w:szCs w:val="24"/>
        </w:rPr>
        <w:t>[4]</w:t>
      </w:r>
      <w:r w:rsidRPr="00EE3531">
        <w:rPr>
          <w:rFonts w:cs="Times New Roman"/>
          <w:noProof/>
          <w:szCs w:val="24"/>
        </w:rPr>
        <w:tab/>
        <w:t xml:space="preserve">T. C. Bonebrake, L. C. Ponisio, C. L. Boggs, and P. R. Ehrlich, “More than just indicators: A review of tropical butterfly ecology and conservation,” </w:t>
      </w:r>
      <w:r w:rsidRPr="00EE3531">
        <w:rPr>
          <w:rFonts w:cs="Times New Roman"/>
          <w:i/>
          <w:iCs/>
          <w:noProof/>
          <w:szCs w:val="24"/>
        </w:rPr>
        <w:t>Biol. Conserv.</w:t>
      </w:r>
      <w:r w:rsidRPr="00EE3531">
        <w:rPr>
          <w:rFonts w:cs="Times New Roman"/>
          <w:noProof/>
          <w:szCs w:val="24"/>
        </w:rPr>
        <w:t>, vol. 143, no. 8, pp. 1831–1841, 2010, doi: https://doi.org/10.1016/j.biocon.2010.04.044.</w:t>
      </w:r>
    </w:p>
    <w:p w14:paraId="098E7203" w14:textId="77777777" w:rsidR="00EE3531" w:rsidRPr="00EE3531" w:rsidRDefault="00EE3531" w:rsidP="00EE3531">
      <w:pPr>
        <w:widowControl w:val="0"/>
        <w:autoSpaceDE w:val="0"/>
        <w:autoSpaceDN w:val="0"/>
        <w:adjustRightInd w:val="0"/>
        <w:spacing w:line="240" w:lineRule="auto"/>
        <w:ind w:left="640" w:hanging="640"/>
        <w:rPr>
          <w:rFonts w:cs="Times New Roman"/>
          <w:noProof/>
          <w:szCs w:val="24"/>
        </w:rPr>
      </w:pPr>
      <w:r w:rsidRPr="00EE3531">
        <w:rPr>
          <w:rFonts w:cs="Times New Roman"/>
          <w:noProof/>
          <w:szCs w:val="24"/>
        </w:rPr>
        <w:t>[5]</w:t>
      </w:r>
      <w:r w:rsidRPr="00EE3531">
        <w:rPr>
          <w:rFonts w:cs="Times New Roman"/>
          <w:noProof/>
          <w:szCs w:val="24"/>
        </w:rPr>
        <w:tab/>
        <w:t xml:space="preserve">S. Chowdhury, “Threatened species could be more vulnerable to climate change in tropical countries,” </w:t>
      </w:r>
      <w:r w:rsidRPr="00EE3531">
        <w:rPr>
          <w:rFonts w:cs="Times New Roman"/>
          <w:i/>
          <w:iCs/>
          <w:noProof/>
          <w:szCs w:val="24"/>
        </w:rPr>
        <w:t>Sci. Total Environ.</w:t>
      </w:r>
      <w:r w:rsidRPr="00EE3531">
        <w:rPr>
          <w:rFonts w:cs="Times New Roman"/>
          <w:noProof/>
          <w:szCs w:val="24"/>
        </w:rPr>
        <w:t>, vol. 858, p. 159989, 2023, doi: https://doi.org/10.1016/j.scitotenv.2022.159989.</w:t>
      </w:r>
    </w:p>
    <w:p w14:paraId="38B8839B" w14:textId="77777777" w:rsidR="00EE3531" w:rsidRPr="00EE3531" w:rsidRDefault="00EE3531" w:rsidP="00EE3531">
      <w:pPr>
        <w:widowControl w:val="0"/>
        <w:autoSpaceDE w:val="0"/>
        <w:autoSpaceDN w:val="0"/>
        <w:adjustRightInd w:val="0"/>
        <w:spacing w:line="240" w:lineRule="auto"/>
        <w:ind w:left="640" w:hanging="640"/>
        <w:rPr>
          <w:rFonts w:cs="Times New Roman"/>
          <w:noProof/>
          <w:szCs w:val="24"/>
        </w:rPr>
      </w:pPr>
      <w:r w:rsidRPr="00EE3531">
        <w:rPr>
          <w:rFonts w:cs="Times New Roman"/>
          <w:noProof/>
          <w:szCs w:val="24"/>
        </w:rPr>
        <w:t>[6]</w:t>
      </w:r>
      <w:r w:rsidRPr="00EE3531">
        <w:rPr>
          <w:rFonts w:cs="Times New Roman"/>
          <w:noProof/>
          <w:szCs w:val="24"/>
        </w:rPr>
        <w:tab/>
        <w:t xml:space="preserve">S. Chowdhury </w:t>
      </w:r>
      <w:r w:rsidRPr="00EE3531">
        <w:rPr>
          <w:rFonts w:cs="Times New Roman"/>
          <w:i/>
          <w:iCs/>
          <w:noProof/>
          <w:szCs w:val="24"/>
        </w:rPr>
        <w:t>et al.</w:t>
      </w:r>
      <w:r w:rsidRPr="00EE3531">
        <w:rPr>
          <w:rFonts w:cs="Times New Roman"/>
          <w:noProof/>
          <w:szCs w:val="24"/>
        </w:rPr>
        <w:t xml:space="preserve">, “Butterflies are weakly protected in a mega-populated country, Bangladesh,” </w:t>
      </w:r>
      <w:r w:rsidRPr="00EE3531">
        <w:rPr>
          <w:rFonts w:cs="Times New Roman"/>
          <w:i/>
          <w:iCs/>
          <w:noProof/>
          <w:szCs w:val="24"/>
        </w:rPr>
        <w:t>Glob. Ecol. Conserv.</w:t>
      </w:r>
      <w:r w:rsidRPr="00EE3531">
        <w:rPr>
          <w:rFonts w:cs="Times New Roman"/>
          <w:noProof/>
          <w:szCs w:val="24"/>
        </w:rPr>
        <w:t>, vol. 26, 2021, doi: 10.1016/j.gecco.2021.e01484.</w:t>
      </w:r>
    </w:p>
    <w:p w14:paraId="199D92B9" w14:textId="77777777" w:rsidR="00EE3531" w:rsidRPr="00EE3531" w:rsidRDefault="00EE3531" w:rsidP="00EE3531">
      <w:pPr>
        <w:widowControl w:val="0"/>
        <w:autoSpaceDE w:val="0"/>
        <w:autoSpaceDN w:val="0"/>
        <w:adjustRightInd w:val="0"/>
        <w:spacing w:line="240" w:lineRule="auto"/>
        <w:ind w:left="640" w:hanging="640"/>
        <w:rPr>
          <w:rFonts w:cs="Times New Roman"/>
          <w:noProof/>
          <w:szCs w:val="24"/>
        </w:rPr>
      </w:pPr>
      <w:r w:rsidRPr="00EE3531">
        <w:rPr>
          <w:rFonts w:cs="Times New Roman"/>
          <w:noProof/>
          <w:szCs w:val="24"/>
        </w:rPr>
        <w:t>[7]</w:t>
      </w:r>
      <w:r w:rsidRPr="00EE3531">
        <w:rPr>
          <w:rFonts w:cs="Times New Roman"/>
          <w:noProof/>
          <w:szCs w:val="24"/>
        </w:rPr>
        <w:tab/>
        <w:t xml:space="preserve">C. P. Nadeau, M. C. Urban, and J. R. Bridle, “Climates Past, Present, and Yet-to-Come Shape Climate Change Vulnerabilities,” </w:t>
      </w:r>
      <w:r w:rsidRPr="00EE3531">
        <w:rPr>
          <w:rFonts w:cs="Times New Roman"/>
          <w:i/>
          <w:iCs/>
          <w:noProof/>
          <w:szCs w:val="24"/>
        </w:rPr>
        <w:t>Trends Ecol. Evol.</w:t>
      </w:r>
      <w:r w:rsidRPr="00EE3531">
        <w:rPr>
          <w:rFonts w:cs="Times New Roman"/>
          <w:noProof/>
          <w:szCs w:val="24"/>
        </w:rPr>
        <w:t>, vol. 32, no. 10, pp. 786–800, 2017, doi: https://doi.org/10.1016/j.tree.2017.07.012.</w:t>
      </w:r>
    </w:p>
    <w:p w14:paraId="4D128CA3" w14:textId="77777777" w:rsidR="00EE3531" w:rsidRPr="00EE3531" w:rsidRDefault="00EE3531" w:rsidP="00EE3531">
      <w:pPr>
        <w:widowControl w:val="0"/>
        <w:autoSpaceDE w:val="0"/>
        <w:autoSpaceDN w:val="0"/>
        <w:adjustRightInd w:val="0"/>
        <w:spacing w:line="240" w:lineRule="auto"/>
        <w:ind w:left="640" w:hanging="640"/>
        <w:rPr>
          <w:rFonts w:cs="Times New Roman"/>
          <w:noProof/>
          <w:szCs w:val="24"/>
        </w:rPr>
      </w:pPr>
      <w:r w:rsidRPr="00EE3531">
        <w:rPr>
          <w:rFonts w:cs="Times New Roman"/>
          <w:noProof/>
          <w:szCs w:val="24"/>
        </w:rPr>
        <w:t>[8]</w:t>
      </w:r>
      <w:r w:rsidRPr="00EE3531">
        <w:rPr>
          <w:rFonts w:cs="Times New Roman"/>
          <w:noProof/>
          <w:szCs w:val="24"/>
        </w:rPr>
        <w:tab/>
        <w:t xml:space="preserve">R. P. P. Fathimathul </w:t>
      </w:r>
      <w:r w:rsidRPr="00EE3531">
        <w:rPr>
          <w:rFonts w:cs="Times New Roman"/>
          <w:i/>
          <w:iCs/>
          <w:noProof/>
          <w:szCs w:val="24"/>
        </w:rPr>
        <w:t>et al.</w:t>
      </w:r>
      <w:r w:rsidRPr="00EE3531">
        <w:rPr>
          <w:rFonts w:cs="Times New Roman"/>
          <w:noProof/>
          <w:szCs w:val="24"/>
        </w:rPr>
        <w:t xml:space="preserve">, “A Novel Method for the Classification of Butterfly Species Using Pre-Trained CNN Models,” </w:t>
      </w:r>
      <w:r w:rsidRPr="00EE3531">
        <w:rPr>
          <w:rFonts w:cs="Times New Roman"/>
          <w:i/>
          <w:iCs/>
          <w:noProof/>
          <w:szCs w:val="24"/>
        </w:rPr>
        <w:t>Electron.</w:t>
      </w:r>
      <w:r w:rsidRPr="00EE3531">
        <w:rPr>
          <w:rFonts w:cs="Times New Roman"/>
          <w:noProof/>
          <w:szCs w:val="24"/>
        </w:rPr>
        <w:t>, vol. 11, no. 13, pp. 1–20, 2022, doi: 10.3390/electronics11132016.</w:t>
      </w:r>
    </w:p>
    <w:p w14:paraId="5BAA235A" w14:textId="77777777" w:rsidR="00EE3531" w:rsidRPr="00EE3531" w:rsidRDefault="00EE3531" w:rsidP="00EE3531">
      <w:pPr>
        <w:widowControl w:val="0"/>
        <w:autoSpaceDE w:val="0"/>
        <w:autoSpaceDN w:val="0"/>
        <w:adjustRightInd w:val="0"/>
        <w:spacing w:line="240" w:lineRule="auto"/>
        <w:ind w:left="640" w:hanging="640"/>
        <w:rPr>
          <w:rFonts w:cs="Times New Roman"/>
          <w:noProof/>
          <w:szCs w:val="24"/>
        </w:rPr>
      </w:pPr>
      <w:r w:rsidRPr="00EE3531">
        <w:rPr>
          <w:rFonts w:cs="Times New Roman"/>
          <w:noProof/>
          <w:szCs w:val="24"/>
        </w:rPr>
        <w:t>[9]</w:t>
      </w:r>
      <w:r w:rsidRPr="00EE3531">
        <w:rPr>
          <w:rFonts w:cs="Times New Roman"/>
          <w:noProof/>
          <w:szCs w:val="24"/>
        </w:rPr>
        <w:tab/>
        <w:t xml:space="preserve">T. Xi, J. Wang, Y. Han, C. Lin, and L. Ji, “Multiple butterfly recognition based on deep residual learning and image analysis,” </w:t>
      </w:r>
      <w:r w:rsidRPr="00EE3531">
        <w:rPr>
          <w:rFonts w:cs="Times New Roman"/>
          <w:i/>
          <w:iCs/>
          <w:noProof/>
          <w:szCs w:val="24"/>
        </w:rPr>
        <w:t>Entomol. Res.</w:t>
      </w:r>
      <w:r w:rsidRPr="00EE3531">
        <w:rPr>
          <w:rFonts w:cs="Times New Roman"/>
          <w:noProof/>
          <w:szCs w:val="24"/>
        </w:rPr>
        <w:t>, vol. 52, no. 1, pp. 44–53, 2022, doi: https://doi.org/10.1111/1748-5967.12564.</w:t>
      </w:r>
    </w:p>
    <w:p w14:paraId="291B213E" w14:textId="77777777" w:rsidR="00EE3531" w:rsidRPr="00EE3531" w:rsidRDefault="00EE3531" w:rsidP="00EE3531">
      <w:pPr>
        <w:widowControl w:val="0"/>
        <w:autoSpaceDE w:val="0"/>
        <w:autoSpaceDN w:val="0"/>
        <w:adjustRightInd w:val="0"/>
        <w:spacing w:line="240" w:lineRule="auto"/>
        <w:ind w:left="640" w:hanging="640"/>
        <w:rPr>
          <w:rFonts w:cs="Times New Roman"/>
          <w:noProof/>
          <w:szCs w:val="24"/>
        </w:rPr>
      </w:pPr>
      <w:r w:rsidRPr="00EE3531">
        <w:rPr>
          <w:rFonts w:cs="Times New Roman"/>
          <w:noProof/>
          <w:szCs w:val="24"/>
        </w:rPr>
        <w:t>[10]</w:t>
      </w:r>
      <w:r w:rsidRPr="00EE3531">
        <w:rPr>
          <w:rFonts w:cs="Times New Roman"/>
          <w:noProof/>
          <w:szCs w:val="24"/>
        </w:rPr>
        <w:tab/>
        <w:t xml:space="preserve">Micheal, “Klasifikasi Spesies Kupu Kupu Menggunakan Metode Convolutional Neural Network,” </w:t>
      </w:r>
      <w:r w:rsidRPr="00EE3531">
        <w:rPr>
          <w:rFonts w:cs="Times New Roman"/>
          <w:i/>
          <w:iCs/>
          <w:noProof/>
          <w:szCs w:val="24"/>
        </w:rPr>
        <w:t>MDP Student Conf.</w:t>
      </w:r>
      <w:r w:rsidRPr="00EE3531">
        <w:rPr>
          <w:rFonts w:cs="Times New Roman"/>
          <w:noProof/>
          <w:szCs w:val="24"/>
        </w:rPr>
        <w:t>, vol. 1, no. 1, pp. 569–577, 2022, [Online]. Available: https://jurnal.mdp.ac.id/index.php/msc/article/view/1928</w:t>
      </w:r>
    </w:p>
    <w:p w14:paraId="10D7106F" w14:textId="77777777" w:rsidR="00EE3531" w:rsidRPr="00EE3531" w:rsidRDefault="00EE3531" w:rsidP="00EE3531">
      <w:pPr>
        <w:widowControl w:val="0"/>
        <w:autoSpaceDE w:val="0"/>
        <w:autoSpaceDN w:val="0"/>
        <w:adjustRightInd w:val="0"/>
        <w:spacing w:line="240" w:lineRule="auto"/>
        <w:ind w:left="640" w:hanging="640"/>
        <w:rPr>
          <w:rFonts w:cs="Times New Roman"/>
          <w:noProof/>
          <w:szCs w:val="24"/>
        </w:rPr>
      </w:pPr>
      <w:r w:rsidRPr="00EE3531">
        <w:rPr>
          <w:rFonts w:cs="Times New Roman"/>
          <w:noProof/>
          <w:szCs w:val="24"/>
        </w:rPr>
        <w:t>[11]</w:t>
      </w:r>
      <w:r w:rsidRPr="00EE3531">
        <w:rPr>
          <w:rFonts w:cs="Times New Roman"/>
          <w:noProof/>
          <w:szCs w:val="24"/>
        </w:rPr>
        <w:tab/>
        <w:t xml:space="preserve">N. N. K. Arzar, N. Sabri, N. F. M. Johari, A. A. Shari, M. R. M. Noordin, and S. Ibrahim, “Butterfly Species Identification Using Convolutional Neural Network (CNN),” </w:t>
      </w:r>
      <w:r w:rsidRPr="00EE3531">
        <w:rPr>
          <w:rFonts w:cs="Times New Roman"/>
          <w:i/>
          <w:iCs/>
          <w:noProof/>
          <w:szCs w:val="24"/>
        </w:rPr>
        <w:t>IEEE Control Syst. Soc. Chapter MalaysiaInstitute Electr. Electron. Eng.</w:t>
      </w:r>
      <w:r w:rsidRPr="00EE3531">
        <w:rPr>
          <w:rFonts w:cs="Times New Roman"/>
          <w:noProof/>
          <w:szCs w:val="24"/>
        </w:rPr>
        <w:t>, no. June, pp. 221–224, 2019.</w:t>
      </w:r>
    </w:p>
    <w:p w14:paraId="259E1BB0" w14:textId="77777777" w:rsidR="00EE3531" w:rsidRPr="00EE3531" w:rsidRDefault="00EE3531" w:rsidP="00EE3531">
      <w:pPr>
        <w:widowControl w:val="0"/>
        <w:autoSpaceDE w:val="0"/>
        <w:autoSpaceDN w:val="0"/>
        <w:adjustRightInd w:val="0"/>
        <w:spacing w:line="240" w:lineRule="auto"/>
        <w:ind w:left="640" w:hanging="640"/>
        <w:rPr>
          <w:rFonts w:cs="Times New Roman"/>
          <w:noProof/>
          <w:szCs w:val="24"/>
        </w:rPr>
      </w:pPr>
      <w:r w:rsidRPr="00EE3531">
        <w:rPr>
          <w:rFonts w:cs="Times New Roman"/>
          <w:noProof/>
          <w:szCs w:val="24"/>
        </w:rPr>
        <w:lastRenderedPageBreak/>
        <w:t>[12]</w:t>
      </w:r>
      <w:r w:rsidRPr="00EE3531">
        <w:rPr>
          <w:rFonts w:cs="Times New Roman"/>
          <w:noProof/>
          <w:szCs w:val="24"/>
        </w:rPr>
        <w:tab/>
        <w:t xml:space="preserve">X. Wang, L. Xie, C. Dong, and Y. Shan, “Real-ESRGAN: Training Real-World Blind Super-Resolution with Pure Synthetic Data,” </w:t>
      </w:r>
      <w:r w:rsidRPr="00EE3531">
        <w:rPr>
          <w:rFonts w:cs="Times New Roman"/>
          <w:i/>
          <w:iCs/>
          <w:noProof/>
          <w:szCs w:val="24"/>
        </w:rPr>
        <w:t>Proc. IEEE Int. Conf. Comput. Vis.</w:t>
      </w:r>
      <w:r w:rsidRPr="00EE3531">
        <w:rPr>
          <w:rFonts w:cs="Times New Roman"/>
          <w:noProof/>
          <w:szCs w:val="24"/>
        </w:rPr>
        <w:t>, vol. 2021-Octob, pp. 1905–1914, 2021, doi: 10.1109/ICCVW54120.2021.00217.</w:t>
      </w:r>
    </w:p>
    <w:p w14:paraId="3D98EC9B" w14:textId="77777777" w:rsidR="00EE3531" w:rsidRPr="00EE3531" w:rsidRDefault="00EE3531" w:rsidP="00EE3531">
      <w:pPr>
        <w:widowControl w:val="0"/>
        <w:autoSpaceDE w:val="0"/>
        <w:autoSpaceDN w:val="0"/>
        <w:adjustRightInd w:val="0"/>
        <w:spacing w:line="240" w:lineRule="auto"/>
        <w:ind w:left="640" w:hanging="640"/>
        <w:rPr>
          <w:rFonts w:cs="Times New Roman"/>
          <w:noProof/>
        </w:rPr>
      </w:pPr>
      <w:r w:rsidRPr="00EE3531">
        <w:rPr>
          <w:rFonts w:cs="Times New Roman"/>
          <w:noProof/>
          <w:szCs w:val="24"/>
        </w:rPr>
        <w:t>[13]</w:t>
      </w:r>
      <w:r w:rsidRPr="00EE3531">
        <w:rPr>
          <w:rFonts w:cs="Times New Roman"/>
          <w:noProof/>
          <w:szCs w:val="24"/>
        </w:rPr>
        <w:tab/>
        <w:t xml:space="preserve">F. AKHYAR, L. NOVAMIZANTI, and T. RIANTIARNI, “Sistem Inspeksi Cacat pada Permukaan Kayu menggunakan Model Deteksi Obyek YOLOv5,” </w:t>
      </w:r>
      <w:r w:rsidRPr="00EE3531">
        <w:rPr>
          <w:rFonts w:cs="Times New Roman"/>
          <w:i/>
          <w:iCs/>
          <w:noProof/>
          <w:szCs w:val="24"/>
        </w:rPr>
        <w:t>ELKOMIKA J. Tek. Energi Elektr. Tek. Telekomun. Tek. Elektron.</w:t>
      </w:r>
      <w:r w:rsidRPr="00EE3531">
        <w:rPr>
          <w:rFonts w:cs="Times New Roman"/>
          <w:noProof/>
          <w:szCs w:val="24"/>
        </w:rPr>
        <w:t>, vol. 10, no. 4, p. 990, 2022, doi: 10.26760/elkomika.v10i4.990.</w:t>
      </w:r>
    </w:p>
    <w:p w14:paraId="767FD1E7" w14:textId="50F5133F" w:rsidR="00EE3531" w:rsidRPr="00EE3531" w:rsidRDefault="00EE3531" w:rsidP="00EE3531">
      <w:pPr>
        <w:rPr>
          <w:lang w:val="pt-BR"/>
        </w:rPr>
      </w:pPr>
      <w:r>
        <w:rPr>
          <w:lang w:val="pt-BR"/>
        </w:rPr>
        <w:fldChar w:fldCharType="end"/>
      </w:r>
    </w:p>
    <w:sectPr w:rsidR="00EE3531" w:rsidRPr="00EE3531" w:rsidSect="00C76831">
      <w:headerReference w:type="even" r:id="rId33"/>
      <w:headerReference w:type="default" r:id="rId34"/>
      <w:headerReference w:type="first" r:id="rId35"/>
      <w:pgSz w:w="12240" w:h="15840"/>
      <w:pgMar w:top="1440" w:right="1701" w:bottom="1701" w:left="226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0848BE" w14:textId="77777777" w:rsidR="00CC42B6" w:rsidRDefault="00CC42B6" w:rsidP="00AD5576">
      <w:pPr>
        <w:spacing w:after="0" w:line="240" w:lineRule="auto"/>
      </w:pPr>
      <w:r>
        <w:separator/>
      </w:r>
    </w:p>
  </w:endnote>
  <w:endnote w:type="continuationSeparator" w:id="0">
    <w:p w14:paraId="37753167" w14:textId="77777777" w:rsidR="00CC42B6" w:rsidRDefault="00CC42B6" w:rsidP="00AD5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4F5C95" w14:textId="77777777" w:rsidR="00CC42B6" w:rsidRDefault="00CC42B6" w:rsidP="00AD5576">
      <w:pPr>
        <w:spacing w:after="0" w:line="240" w:lineRule="auto"/>
      </w:pPr>
      <w:r>
        <w:separator/>
      </w:r>
    </w:p>
  </w:footnote>
  <w:footnote w:type="continuationSeparator" w:id="0">
    <w:p w14:paraId="36DA482D" w14:textId="77777777" w:rsidR="00CC42B6" w:rsidRDefault="00CC42B6" w:rsidP="00AD55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0747727"/>
      <w:docPartObj>
        <w:docPartGallery w:val="Page Numbers (Top of Page)"/>
        <w:docPartUnique/>
      </w:docPartObj>
    </w:sdtPr>
    <w:sdtContent>
      <w:p w14:paraId="73B97BE3" w14:textId="73556C8E" w:rsidR="00D526B0" w:rsidRPr="001843C0" w:rsidRDefault="00D526B0" w:rsidP="00C76831">
        <w:pPr>
          <w:pStyle w:val="Header"/>
          <w:tabs>
            <w:tab w:val="clear" w:pos="4680"/>
            <w:tab w:val="clear" w:pos="9360"/>
            <w:tab w:val="right" w:pos="8190"/>
          </w:tabs>
          <w:rPr>
            <w:sz w:val="20"/>
            <w:szCs w:val="20"/>
          </w:rPr>
        </w:pPr>
        <w:r w:rsidRPr="001843C0">
          <w:rPr>
            <w:b/>
            <w:sz w:val="20"/>
            <w:szCs w:val="20"/>
          </w:rPr>
          <w:fldChar w:fldCharType="begin"/>
        </w:r>
        <w:r w:rsidRPr="001843C0">
          <w:rPr>
            <w:b/>
            <w:sz w:val="20"/>
            <w:szCs w:val="20"/>
          </w:rPr>
          <w:instrText xml:space="preserve"> PAGE   \* MERGEFORMAT </w:instrText>
        </w:r>
        <w:r w:rsidRPr="001843C0">
          <w:rPr>
            <w:b/>
            <w:sz w:val="20"/>
            <w:szCs w:val="20"/>
          </w:rPr>
          <w:fldChar w:fldCharType="separate"/>
        </w:r>
        <w:r>
          <w:rPr>
            <w:b/>
            <w:sz w:val="20"/>
            <w:szCs w:val="20"/>
          </w:rPr>
          <w:t>2</w:t>
        </w:r>
        <w:r w:rsidRPr="001843C0">
          <w:rPr>
            <w:b/>
            <w:sz w:val="20"/>
            <w:szCs w:val="20"/>
          </w:rPr>
          <w:fldChar w:fldCharType="end"/>
        </w:r>
        <w:r w:rsidRPr="001843C0">
          <w:rPr>
            <w:sz w:val="20"/>
            <w:szCs w:val="20"/>
          </w:rPr>
          <w:tab/>
        </w:r>
        <w:r w:rsidRPr="00C76831">
          <w:rPr>
            <w:rFonts w:cs="Times New Roman"/>
            <w:sz w:val="20"/>
            <w:szCs w:val="20"/>
          </w:rPr>
          <w:t>Judul artikel 6 kata...(Nama belakang</w:t>
        </w:r>
        <w:r>
          <w:rPr>
            <w:rFonts w:cs="Times New Roman"/>
            <w:sz w:val="20"/>
            <w:szCs w:val="20"/>
          </w:rPr>
          <w:t xml:space="preserve"> </w:t>
        </w:r>
        <w:r w:rsidRPr="00C76831">
          <w:rPr>
            <w:rFonts w:cs="Times New Roman"/>
            <w:sz w:val="20"/>
            <w:szCs w:val="20"/>
          </w:rPr>
          <w:t>1, Nama belakang 2)</w:t>
        </w:r>
      </w:p>
      <w:p w14:paraId="617036CD" w14:textId="60363128" w:rsidR="00D526B0" w:rsidRDefault="00D526B0" w:rsidP="00C76831">
        <w:pPr>
          <w:pStyle w:val="Header"/>
          <w:tabs>
            <w:tab w:val="center" w:pos="4706"/>
          </w:tabs>
        </w:pPr>
        <w:r>
          <w:rPr>
            <w:iCs/>
          </w:rPr>
          <w:pict w14:anchorId="36D3BAFE">
            <v:rect id="_x0000_i1025" style="width:496.15pt;height:.5pt" o:hrpct="0" o:hrstd="t" o:hrnoshade="t" o:hr="t" fillcolor="black [3213]" stroked="f"/>
          </w:pic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4D663" w14:textId="77777777" w:rsidR="00D526B0" w:rsidRPr="00A80320" w:rsidRDefault="00D526B0" w:rsidP="00A80320">
    <w:pPr>
      <w:pStyle w:val="Header"/>
      <w:tabs>
        <w:tab w:val="clear" w:pos="4680"/>
        <w:tab w:val="clear" w:pos="9360"/>
        <w:tab w:val="right" w:pos="8190"/>
      </w:tabs>
      <w:rPr>
        <w:b/>
        <w:bCs/>
        <w:sz w:val="20"/>
        <w:szCs w:val="18"/>
      </w:rPr>
    </w:pPr>
    <w:r w:rsidRPr="00A80320">
      <w:rPr>
        <w:b/>
        <w:bCs/>
        <w:sz w:val="20"/>
        <w:szCs w:val="18"/>
      </w:rPr>
      <w:t>AITI: Jurnal Teknologi Informasi</w:t>
    </w:r>
  </w:p>
  <w:p w14:paraId="2E11754C" w14:textId="28623751" w:rsidR="00D526B0" w:rsidRPr="00DC1213" w:rsidRDefault="00D526B0" w:rsidP="00A80320">
    <w:pPr>
      <w:pStyle w:val="Header"/>
      <w:tabs>
        <w:tab w:val="clear" w:pos="4680"/>
        <w:tab w:val="clear" w:pos="9360"/>
        <w:tab w:val="right" w:pos="8190"/>
      </w:tabs>
    </w:pPr>
    <w:r w:rsidRPr="00A80320">
      <w:rPr>
        <w:sz w:val="20"/>
        <w:szCs w:val="18"/>
      </w:rPr>
      <w:t>Volume xx No. x [Bulan] 20xx, xx-xx</w:t>
    </w:r>
    <w:r>
      <w:tab/>
    </w:r>
    <w:r w:rsidRPr="00DC1213">
      <w:t xml:space="preserve">  </w:t>
    </w:r>
    <w:sdt>
      <w:sdtPr>
        <w:id w:val="-980842326"/>
        <w:docPartObj>
          <w:docPartGallery w:val="Page Numbers (Top of Page)"/>
          <w:docPartUnique/>
        </w:docPartObj>
      </w:sdtPr>
      <w:sdtContent>
        <w:r w:rsidRPr="00DC1213">
          <w:rPr>
            <w:b/>
          </w:rPr>
          <w:fldChar w:fldCharType="begin"/>
        </w:r>
        <w:r w:rsidRPr="00DC1213">
          <w:rPr>
            <w:b/>
          </w:rPr>
          <w:instrText xml:space="preserve"> PAGE   \* MERGEFORMAT </w:instrText>
        </w:r>
        <w:r w:rsidRPr="00DC1213">
          <w:rPr>
            <w:b/>
          </w:rPr>
          <w:fldChar w:fldCharType="separate"/>
        </w:r>
        <w:r>
          <w:rPr>
            <w:b/>
          </w:rPr>
          <w:t>3</w:t>
        </w:r>
        <w:r w:rsidRPr="00DC1213">
          <w:rPr>
            <w:b/>
          </w:rPr>
          <w:fldChar w:fldCharType="end"/>
        </w:r>
      </w:sdtContent>
    </w:sdt>
  </w:p>
  <w:p w14:paraId="170C24A7" w14:textId="6ECDBC93" w:rsidR="00D526B0" w:rsidRDefault="00D526B0" w:rsidP="00A80320">
    <w:pPr>
      <w:pStyle w:val="Header"/>
    </w:pPr>
    <w:r>
      <w:rPr>
        <w:iCs/>
      </w:rPr>
      <w:pict w14:anchorId="4C934116">
        <v:rect id="_x0000_i1026" style="width:496.15pt;height:.5pt" o:hrpct="0" o:hrstd="t" o:hrnoshade="t" o:hr="t" fillcolor="black [3213]" stroked="f"/>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7243A4" w14:textId="77777777" w:rsidR="00D526B0" w:rsidRPr="00AD5576" w:rsidRDefault="00D526B0" w:rsidP="00AD5576">
    <w:pPr>
      <w:pBdr>
        <w:top w:val="nil"/>
        <w:left w:val="nil"/>
        <w:bottom w:val="nil"/>
        <w:right w:val="nil"/>
        <w:between w:val="nil"/>
      </w:pBdr>
      <w:tabs>
        <w:tab w:val="center" w:pos="4680"/>
        <w:tab w:val="right" w:pos="9360"/>
      </w:tabs>
      <w:spacing w:after="0" w:line="240" w:lineRule="auto"/>
      <w:ind w:left="6"/>
      <w:jc w:val="center"/>
      <w:rPr>
        <w:rFonts w:eastAsia="Times New Roman" w:cs="Times New Roman"/>
        <w:color w:val="000000"/>
        <w:kern w:val="0"/>
        <w:sz w:val="20"/>
        <w:szCs w:val="20"/>
        <w14:ligatures w14:val="none"/>
      </w:rPr>
    </w:pPr>
    <w:r w:rsidRPr="00AD5576">
      <w:rPr>
        <w:rFonts w:eastAsia="Times New Roman" w:cs="Times New Roman"/>
        <w:color w:val="000000"/>
        <w:kern w:val="0"/>
        <w:sz w:val="20"/>
        <w:szCs w:val="20"/>
        <w:lang w:val="id"/>
        <w14:ligatures w14:val="none"/>
      </w:rPr>
      <w:t xml:space="preserve">AITI: Jurnal Teknologi Informasi, Volume </w:t>
    </w:r>
    <w:r w:rsidRPr="00AD5576">
      <w:rPr>
        <w:rFonts w:eastAsia="Times New Roman" w:cs="Times New Roman"/>
        <w:color w:val="000000"/>
        <w:kern w:val="0"/>
        <w:sz w:val="20"/>
        <w:szCs w:val="20"/>
        <w14:ligatures w14:val="none"/>
      </w:rPr>
      <w:t>xx</w:t>
    </w:r>
    <w:r w:rsidRPr="00AD5576">
      <w:rPr>
        <w:rFonts w:eastAsia="Times New Roman" w:cs="Times New Roman"/>
        <w:color w:val="000000"/>
        <w:kern w:val="0"/>
        <w:sz w:val="20"/>
        <w:szCs w:val="20"/>
        <w:lang w:val="id"/>
        <w14:ligatures w14:val="none"/>
      </w:rPr>
      <w:t xml:space="preserve"> No. </w:t>
    </w:r>
    <w:r w:rsidRPr="00AD5576">
      <w:rPr>
        <w:rFonts w:eastAsia="Times New Roman" w:cs="Times New Roman"/>
        <w:color w:val="000000"/>
        <w:kern w:val="0"/>
        <w:sz w:val="20"/>
        <w:szCs w:val="20"/>
        <w14:ligatures w14:val="none"/>
      </w:rPr>
      <w:t>x</w:t>
    </w:r>
    <w:r w:rsidRPr="00AD5576">
      <w:rPr>
        <w:rFonts w:eastAsia="Times New Roman" w:cs="Times New Roman"/>
        <w:color w:val="000000"/>
        <w:kern w:val="0"/>
        <w:sz w:val="20"/>
        <w:szCs w:val="20"/>
        <w:lang w:val="id"/>
        <w14:ligatures w14:val="none"/>
      </w:rPr>
      <w:t xml:space="preserve"> </w:t>
    </w:r>
    <w:r w:rsidRPr="00AD5576">
      <w:rPr>
        <w:rFonts w:eastAsia="Times New Roman" w:cs="Times New Roman"/>
        <w:color w:val="000000"/>
        <w:kern w:val="0"/>
        <w:sz w:val="20"/>
        <w:szCs w:val="20"/>
        <w14:ligatures w14:val="none"/>
      </w:rPr>
      <w:t>[Bulan]</w:t>
    </w:r>
    <w:r w:rsidRPr="00AD5576">
      <w:rPr>
        <w:rFonts w:eastAsia="Times New Roman" w:cs="Times New Roman"/>
        <w:color w:val="000000"/>
        <w:kern w:val="0"/>
        <w:sz w:val="20"/>
        <w:szCs w:val="20"/>
        <w:lang w:val="id"/>
        <w14:ligatures w14:val="none"/>
      </w:rPr>
      <w:t xml:space="preserve"> 20</w:t>
    </w:r>
    <w:r w:rsidRPr="00AD5576">
      <w:rPr>
        <w:rFonts w:eastAsia="Times New Roman" w:cs="Times New Roman"/>
        <w:color w:val="000000"/>
        <w:kern w:val="0"/>
        <w:sz w:val="20"/>
        <w:szCs w:val="20"/>
        <w14:ligatures w14:val="none"/>
      </w:rPr>
      <w:t>xx</w:t>
    </w:r>
    <w:r w:rsidRPr="00AD5576">
      <w:rPr>
        <w:rFonts w:eastAsia="Times New Roman" w:cs="Times New Roman"/>
        <w:color w:val="000000"/>
        <w:kern w:val="0"/>
        <w:sz w:val="20"/>
        <w:szCs w:val="20"/>
        <w:lang w:val="id"/>
        <w14:ligatures w14:val="none"/>
      </w:rPr>
      <w:t xml:space="preserve">, </w:t>
    </w:r>
    <w:r w:rsidRPr="00AD5576">
      <w:rPr>
        <w:rFonts w:eastAsia="Times New Roman" w:cs="Times New Roman"/>
        <w:color w:val="000000"/>
        <w:kern w:val="0"/>
        <w:sz w:val="20"/>
        <w:szCs w:val="20"/>
        <w14:ligatures w14:val="none"/>
      </w:rPr>
      <w:t>xx-xx</w:t>
    </w:r>
  </w:p>
  <w:p w14:paraId="0E99E564" w14:textId="77777777" w:rsidR="00D526B0" w:rsidRPr="00AD5576" w:rsidRDefault="00D526B0" w:rsidP="00AD5576">
    <w:pPr>
      <w:pBdr>
        <w:top w:val="nil"/>
        <w:left w:val="nil"/>
        <w:bottom w:val="nil"/>
        <w:right w:val="nil"/>
        <w:between w:val="nil"/>
      </w:pBdr>
      <w:tabs>
        <w:tab w:val="center" w:pos="4680"/>
        <w:tab w:val="right" w:pos="9360"/>
      </w:tabs>
      <w:spacing w:after="0" w:line="240" w:lineRule="auto"/>
      <w:ind w:left="6"/>
      <w:jc w:val="center"/>
      <w:rPr>
        <w:rFonts w:eastAsia="Times New Roman" w:cs="Times New Roman"/>
        <w:color w:val="000000"/>
        <w:kern w:val="0"/>
        <w:sz w:val="20"/>
        <w:szCs w:val="20"/>
        <w:lang w:val="id"/>
        <w14:ligatures w14:val="none"/>
      </w:rPr>
    </w:pPr>
    <w:r w:rsidRPr="00AD5576">
      <w:rPr>
        <w:rFonts w:eastAsia="Times New Roman" w:cs="Times New Roman"/>
        <w:color w:val="000000"/>
        <w:kern w:val="0"/>
        <w:sz w:val="20"/>
        <w:szCs w:val="20"/>
        <w:lang w:val="id"/>
        <w14:ligatures w14:val="none"/>
      </w:rPr>
      <w:t>ISSN 1693-8348   E-ISSN 2615-7128</w:t>
    </w:r>
  </w:p>
  <w:p w14:paraId="4101D5A4" w14:textId="77777777" w:rsidR="00D526B0" w:rsidRPr="00AD5576" w:rsidRDefault="00D526B0" w:rsidP="00AD5576">
    <w:pPr>
      <w:spacing w:after="0" w:line="240" w:lineRule="auto"/>
      <w:ind w:left="6"/>
      <w:jc w:val="center"/>
      <w:rPr>
        <w:rFonts w:eastAsia="Times New Roman" w:cs="Times New Roman"/>
        <w:kern w:val="0"/>
        <w:sz w:val="16"/>
        <w:szCs w:val="16"/>
        <w:lang w:val="id"/>
        <w14:ligatures w14:val="none"/>
      </w:rPr>
    </w:pPr>
    <w:r>
      <w:rPr>
        <w:rFonts w:eastAsia="Times New Roman" w:cs="Times New Roman"/>
        <w:iCs/>
        <w:kern w:val="0"/>
        <w:lang w:val="id"/>
        <w14:ligatures w14:val="none"/>
      </w:rPr>
      <w:pict w14:anchorId="053F6802">
        <v:rect id="_x0000_i1027" style="width:496.15pt;height:.5pt" o:hrpct="0" o:hrstd="t" o:hrnoshade="t" o:hr="t" fillcolor="black" stroked="f"/>
      </w:pict>
    </w:r>
  </w:p>
  <w:p w14:paraId="7E6DC3C6" w14:textId="77777777" w:rsidR="00D526B0" w:rsidRPr="00AD5576" w:rsidRDefault="00D526B0" w:rsidP="00AD5576">
    <w:pPr>
      <w:tabs>
        <w:tab w:val="right" w:pos="9360"/>
      </w:tabs>
      <w:spacing w:after="0" w:line="240" w:lineRule="auto"/>
      <w:ind w:left="6"/>
      <w:jc w:val="center"/>
      <w:rPr>
        <w:rFonts w:eastAsia="Times New Roman" w:cs="Times New Roman"/>
        <w:kern w:val="0"/>
        <w:lang w:val="id"/>
        <w14:ligatures w14:val="none"/>
      </w:rPr>
    </w:pPr>
    <w:r w:rsidRPr="00AD5576">
      <w:rPr>
        <w:rFonts w:eastAsia="Times New Roman" w:cs="Times New Roman"/>
        <w:noProof/>
        <w:kern w:val="0"/>
        <w:sz w:val="16"/>
        <w:szCs w:val="16"/>
        <w:lang w:val="id"/>
        <w14:ligatures w14:val="none"/>
      </w:rPr>
      <w:drawing>
        <wp:inline distT="0" distB="0" distL="0" distR="0" wp14:anchorId="1936E16A" wp14:editId="69725EE5">
          <wp:extent cx="2457450" cy="608945"/>
          <wp:effectExtent l="0" t="0" r="0" b="1270"/>
          <wp:docPr id="96" name="Picture 96" descr="A picture containing graphics, clipart, font,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A picture containing graphics, clipart, font, graphic de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57450" cy="608945"/>
                  </a:xfrm>
                  <a:prstGeom prst="rect">
                    <a:avLst/>
                  </a:prstGeom>
                </pic:spPr>
              </pic:pic>
            </a:graphicData>
          </a:graphic>
        </wp:inline>
      </w:drawing>
    </w:r>
  </w:p>
  <w:p w14:paraId="51546E05" w14:textId="53FC82E8" w:rsidR="00D526B0" w:rsidRDefault="00D526B0" w:rsidP="00AD5576">
    <w:pPr>
      <w:pStyle w:val="Header"/>
    </w:pPr>
    <w:r>
      <w:rPr>
        <w:rFonts w:eastAsia="Times New Roman" w:cs="Times New Roman"/>
        <w:iCs/>
        <w:kern w:val="0"/>
        <w:lang w:val="id"/>
        <w14:ligatures w14:val="none"/>
      </w:rPr>
      <w:pict w14:anchorId="6C85CF65">
        <v:rect id="_x0000_i1028" style="width:408.25pt;height:4pt" o:hrpct="0" o:hrstd="t" o:hrnoshade="t" o:hr="t" fillcolor="black"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803A80"/>
    <w:multiLevelType w:val="multilevel"/>
    <w:tmpl w:val="703055D6"/>
    <w:lvl w:ilvl="0">
      <w:start w:val="1"/>
      <w:numFmt w:val="upperRoman"/>
      <w:pStyle w:val="Heading1"/>
      <w:suff w:val="space"/>
      <w:lvlText w:val="BAB %1"/>
      <w:lvlJc w:val="center"/>
      <w:pPr>
        <w:ind w:left="567" w:firstLine="340"/>
      </w:pPr>
      <w:rPr>
        <w:rFonts w:hint="default"/>
      </w:rPr>
    </w:lvl>
    <w:lvl w:ilvl="1">
      <w:start w:val="1"/>
      <w:numFmt w:val="decimal"/>
      <w:pStyle w:val="Heading2"/>
      <w:isLgl/>
      <w:lvlText w:val="%1.%2"/>
      <w:lvlJc w:val="left"/>
      <w:pPr>
        <w:tabs>
          <w:tab w:val="num" w:pos="1135"/>
        </w:tabs>
        <w:ind w:left="1135" w:hanging="567"/>
      </w:pPr>
      <w:rPr>
        <w:rFonts w:hint="default"/>
        <w:i w:val="0"/>
        <w:iCs w:val="0"/>
      </w:rPr>
    </w:lvl>
    <w:lvl w:ilvl="2">
      <w:start w:val="1"/>
      <w:numFmt w:val="decimal"/>
      <w:pStyle w:val="Heading3"/>
      <w:isLgl/>
      <w:lvlText w:val="%1.%2.%3"/>
      <w:lvlJc w:val="left"/>
      <w:pPr>
        <w:ind w:left="1247" w:hanging="680"/>
      </w:pPr>
      <w:rPr>
        <w:rFonts w:hint="default"/>
      </w:rPr>
    </w:lvl>
    <w:lvl w:ilvl="3">
      <w:start w:val="1"/>
      <w:numFmt w:val="decimal"/>
      <w:lvlText w:val="%4."/>
      <w:lvlJc w:val="left"/>
      <w:pPr>
        <w:tabs>
          <w:tab w:val="num" w:pos="1531"/>
        </w:tabs>
        <w:ind w:left="1531" w:hanging="284"/>
      </w:pPr>
      <w:rPr>
        <w:rFonts w:hint="default"/>
      </w:rPr>
    </w:lvl>
    <w:lvl w:ilvl="4">
      <w:start w:val="1"/>
      <w:numFmt w:val="lowerLetter"/>
      <w:lvlText w:val="(%5)"/>
      <w:lvlJc w:val="left"/>
      <w:pPr>
        <w:tabs>
          <w:tab w:val="num" w:pos="1247"/>
        </w:tabs>
        <w:ind w:left="1247" w:hanging="680"/>
      </w:pPr>
      <w:rPr>
        <w:rFonts w:hint="default"/>
      </w:rPr>
    </w:lvl>
    <w:lvl w:ilvl="5">
      <w:start w:val="1"/>
      <w:numFmt w:val="lowerRoman"/>
      <w:lvlText w:val="(%6)"/>
      <w:lvlJc w:val="left"/>
      <w:pPr>
        <w:ind w:left="1247" w:hanging="680"/>
      </w:pPr>
      <w:rPr>
        <w:rFonts w:hint="default"/>
      </w:rPr>
    </w:lvl>
    <w:lvl w:ilvl="6">
      <w:start w:val="1"/>
      <w:numFmt w:val="decimal"/>
      <w:lvlText w:val="%7."/>
      <w:lvlJc w:val="left"/>
      <w:pPr>
        <w:ind w:left="1247" w:hanging="680"/>
      </w:pPr>
      <w:rPr>
        <w:rFonts w:hint="default"/>
      </w:rPr>
    </w:lvl>
    <w:lvl w:ilvl="7">
      <w:start w:val="1"/>
      <w:numFmt w:val="lowerLetter"/>
      <w:lvlText w:val="%8."/>
      <w:lvlJc w:val="left"/>
      <w:pPr>
        <w:ind w:left="1247" w:hanging="680"/>
      </w:pPr>
      <w:rPr>
        <w:rFonts w:hint="default"/>
      </w:rPr>
    </w:lvl>
    <w:lvl w:ilvl="8">
      <w:start w:val="1"/>
      <w:numFmt w:val="lowerRoman"/>
      <w:lvlText w:val="%9."/>
      <w:lvlJc w:val="left"/>
      <w:pPr>
        <w:ind w:left="1247" w:hanging="6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576"/>
    <w:rsid w:val="00006485"/>
    <w:rsid w:val="0003655C"/>
    <w:rsid w:val="00037030"/>
    <w:rsid w:val="00037683"/>
    <w:rsid w:val="00064D09"/>
    <w:rsid w:val="00066C1B"/>
    <w:rsid w:val="000F245C"/>
    <w:rsid w:val="001251DA"/>
    <w:rsid w:val="0013147F"/>
    <w:rsid w:val="00172383"/>
    <w:rsid w:val="001B2272"/>
    <w:rsid w:val="001D59FC"/>
    <w:rsid w:val="0020791F"/>
    <w:rsid w:val="0029002F"/>
    <w:rsid w:val="00290E12"/>
    <w:rsid w:val="002A66CC"/>
    <w:rsid w:val="002B7D46"/>
    <w:rsid w:val="003121DE"/>
    <w:rsid w:val="00323E4D"/>
    <w:rsid w:val="00381B63"/>
    <w:rsid w:val="003B2BED"/>
    <w:rsid w:val="003B3503"/>
    <w:rsid w:val="003E2B53"/>
    <w:rsid w:val="003F2F7F"/>
    <w:rsid w:val="00423A7C"/>
    <w:rsid w:val="0044509C"/>
    <w:rsid w:val="00485665"/>
    <w:rsid w:val="004D05CB"/>
    <w:rsid w:val="0050673C"/>
    <w:rsid w:val="005569B6"/>
    <w:rsid w:val="005C4678"/>
    <w:rsid w:val="005D2AFC"/>
    <w:rsid w:val="00663103"/>
    <w:rsid w:val="00670941"/>
    <w:rsid w:val="00693A8B"/>
    <w:rsid w:val="006D3A1B"/>
    <w:rsid w:val="00707EED"/>
    <w:rsid w:val="007158EA"/>
    <w:rsid w:val="00756BBE"/>
    <w:rsid w:val="007A53DE"/>
    <w:rsid w:val="007E5844"/>
    <w:rsid w:val="007E5D06"/>
    <w:rsid w:val="00825D40"/>
    <w:rsid w:val="00870985"/>
    <w:rsid w:val="00883677"/>
    <w:rsid w:val="008B432D"/>
    <w:rsid w:val="00901226"/>
    <w:rsid w:val="00901B49"/>
    <w:rsid w:val="009026DA"/>
    <w:rsid w:val="00902E4B"/>
    <w:rsid w:val="00905213"/>
    <w:rsid w:val="0091097C"/>
    <w:rsid w:val="00911EF5"/>
    <w:rsid w:val="00912913"/>
    <w:rsid w:val="00920528"/>
    <w:rsid w:val="009409C6"/>
    <w:rsid w:val="009426CE"/>
    <w:rsid w:val="00950300"/>
    <w:rsid w:val="009C7911"/>
    <w:rsid w:val="009F6696"/>
    <w:rsid w:val="00A55EE6"/>
    <w:rsid w:val="00A70CA2"/>
    <w:rsid w:val="00A80320"/>
    <w:rsid w:val="00AB3F66"/>
    <w:rsid w:val="00AD1B2C"/>
    <w:rsid w:val="00AD5576"/>
    <w:rsid w:val="00B1605C"/>
    <w:rsid w:val="00B16CDF"/>
    <w:rsid w:val="00B17C57"/>
    <w:rsid w:val="00B567E7"/>
    <w:rsid w:val="00BB1913"/>
    <w:rsid w:val="00BB1D79"/>
    <w:rsid w:val="00BB5D2A"/>
    <w:rsid w:val="00C53F9F"/>
    <w:rsid w:val="00C62FBC"/>
    <w:rsid w:val="00C76831"/>
    <w:rsid w:val="00C77000"/>
    <w:rsid w:val="00C8181E"/>
    <w:rsid w:val="00CC42B6"/>
    <w:rsid w:val="00CE06A9"/>
    <w:rsid w:val="00D07CBC"/>
    <w:rsid w:val="00D17279"/>
    <w:rsid w:val="00D526B0"/>
    <w:rsid w:val="00D543E6"/>
    <w:rsid w:val="00D73078"/>
    <w:rsid w:val="00D821FD"/>
    <w:rsid w:val="00DA039E"/>
    <w:rsid w:val="00DB412C"/>
    <w:rsid w:val="00E60CE7"/>
    <w:rsid w:val="00E7286B"/>
    <w:rsid w:val="00E85AB2"/>
    <w:rsid w:val="00EB6D73"/>
    <w:rsid w:val="00EE3376"/>
    <w:rsid w:val="00EE3531"/>
    <w:rsid w:val="00EE39C1"/>
    <w:rsid w:val="00F07372"/>
    <w:rsid w:val="00FC49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ECDCC1"/>
  <w15:chartTrackingRefBased/>
  <w15:docId w15:val="{D9FAA078-2AF1-4F9D-ADF3-729247490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8EA"/>
  </w:style>
  <w:style w:type="paragraph" w:styleId="Heading1">
    <w:name w:val="heading 1"/>
    <w:basedOn w:val="Normal"/>
    <w:next w:val="Normal"/>
    <w:link w:val="Heading1Char"/>
    <w:uiPriority w:val="9"/>
    <w:qFormat/>
    <w:rsid w:val="006D3A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147F"/>
    <w:pPr>
      <w:keepNext/>
      <w:keepLines/>
      <w:tabs>
        <w:tab w:val="num" w:pos="1135"/>
      </w:tabs>
      <w:spacing w:before="360" w:after="0" w:line="276" w:lineRule="auto"/>
      <w:ind w:left="1135" w:hanging="567"/>
      <w:outlineLvl w:val="1"/>
    </w:pPr>
    <w:rPr>
      <w:rFonts w:eastAsiaTheme="majorEastAsia" w:cstheme="majorBidi"/>
      <w:b/>
      <w:sz w:val="28"/>
      <w:szCs w:val="26"/>
      <w:lang w:val="id-ID"/>
    </w:rPr>
  </w:style>
  <w:style w:type="paragraph" w:styleId="Heading3">
    <w:name w:val="heading 3"/>
    <w:basedOn w:val="Normal"/>
    <w:next w:val="Normal"/>
    <w:link w:val="Heading3Char"/>
    <w:uiPriority w:val="9"/>
    <w:unhideWhenUsed/>
    <w:qFormat/>
    <w:rsid w:val="0013147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page-number"/>
    <w:basedOn w:val="Normal"/>
    <w:link w:val="HeaderChar"/>
    <w:uiPriority w:val="99"/>
    <w:unhideWhenUsed/>
    <w:qFormat/>
    <w:rsid w:val="00AD5576"/>
    <w:pPr>
      <w:tabs>
        <w:tab w:val="center" w:pos="4680"/>
        <w:tab w:val="right" w:pos="9360"/>
      </w:tabs>
      <w:spacing w:after="0" w:line="240" w:lineRule="auto"/>
    </w:pPr>
  </w:style>
  <w:style w:type="character" w:customStyle="1" w:styleId="HeaderChar">
    <w:name w:val="Header Char"/>
    <w:aliases w:val="page-number Char"/>
    <w:basedOn w:val="DefaultParagraphFont"/>
    <w:link w:val="Header"/>
    <w:uiPriority w:val="99"/>
    <w:qFormat/>
    <w:rsid w:val="00AD5576"/>
  </w:style>
  <w:style w:type="paragraph" w:styleId="Footer">
    <w:name w:val="footer"/>
    <w:basedOn w:val="Normal"/>
    <w:link w:val="FooterChar"/>
    <w:uiPriority w:val="99"/>
    <w:unhideWhenUsed/>
    <w:rsid w:val="00AD5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5576"/>
  </w:style>
  <w:style w:type="paragraph" w:styleId="Title">
    <w:name w:val="Title"/>
    <w:basedOn w:val="Normal"/>
    <w:next w:val="Normal"/>
    <w:link w:val="TitleChar"/>
    <w:uiPriority w:val="10"/>
    <w:qFormat/>
    <w:rsid w:val="00AD557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576"/>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707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D3A1B"/>
    <w:rPr>
      <w:rFonts w:asciiTheme="majorHAnsi" w:eastAsiaTheme="majorEastAsia" w:hAnsiTheme="majorHAnsi" w:cstheme="majorBidi"/>
      <w:color w:val="2F5496" w:themeColor="accent1" w:themeShade="BF"/>
      <w:sz w:val="32"/>
      <w:szCs w:val="32"/>
    </w:rPr>
  </w:style>
  <w:style w:type="character" w:styleId="Hyperlink">
    <w:name w:val="Hyperlink"/>
    <w:rsid w:val="00A80320"/>
    <w:rPr>
      <w:color w:val="0000FF"/>
      <w:u w:val="single"/>
    </w:rPr>
  </w:style>
  <w:style w:type="paragraph" w:customStyle="1" w:styleId="Default">
    <w:name w:val="Default"/>
    <w:rsid w:val="007A53DE"/>
    <w:pPr>
      <w:autoSpaceDE w:val="0"/>
      <w:autoSpaceDN w:val="0"/>
      <w:adjustRightInd w:val="0"/>
      <w:spacing w:after="0" w:line="240" w:lineRule="auto"/>
    </w:pPr>
    <w:rPr>
      <w:rFonts w:eastAsia="Times New Roman" w:cs="Times New Roman"/>
      <w:color w:val="000000"/>
      <w:kern w:val="0"/>
      <w:szCs w:val="24"/>
      <w:lang w:bidi="en-US"/>
      <w14:ligatures w14:val="none"/>
    </w:rPr>
  </w:style>
  <w:style w:type="paragraph" w:styleId="Caption">
    <w:name w:val="caption"/>
    <w:basedOn w:val="Normal"/>
    <w:next w:val="Normal"/>
    <w:link w:val="CaptionChar"/>
    <w:uiPriority w:val="35"/>
    <w:unhideWhenUsed/>
    <w:qFormat/>
    <w:rsid w:val="007A53DE"/>
    <w:pPr>
      <w:spacing w:after="200" w:line="240" w:lineRule="auto"/>
    </w:pPr>
    <w:rPr>
      <w:i/>
      <w:iCs/>
      <w:color w:val="44546A" w:themeColor="text2"/>
      <w:sz w:val="18"/>
      <w:szCs w:val="18"/>
    </w:rPr>
  </w:style>
  <w:style w:type="table" w:styleId="PlainTable2">
    <w:name w:val="Plain Table 2"/>
    <w:basedOn w:val="TableNormal"/>
    <w:uiPriority w:val="42"/>
    <w:rsid w:val="009C791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laceholderText">
    <w:name w:val="Placeholder Text"/>
    <w:basedOn w:val="DefaultParagraphFont"/>
    <w:uiPriority w:val="99"/>
    <w:semiHidden/>
    <w:rsid w:val="001251DA"/>
    <w:rPr>
      <w:color w:val="808080"/>
    </w:rPr>
  </w:style>
  <w:style w:type="character" w:styleId="UnresolvedMention">
    <w:name w:val="Unresolved Mention"/>
    <w:basedOn w:val="DefaultParagraphFont"/>
    <w:uiPriority w:val="99"/>
    <w:semiHidden/>
    <w:unhideWhenUsed/>
    <w:rsid w:val="00950300"/>
    <w:rPr>
      <w:color w:val="605E5C"/>
      <w:shd w:val="clear" w:color="auto" w:fill="E1DFDD"/>
    </w:rPr>
  </w:style>
  <w:style w:type="character" w:styleId="Emphasis">
    <w:name w:val="Emphasis"/>
    <w:basedOn w:val="DefaultParagraphFont"/>
    <w:uiPriority w:val="20"/>
    <w:qFormat/>
    <w:rsid w:val="00B16CDF"/>
    <w:rPr>
      <w:i/>
      <w:iCs/>
    </w:rPr>
  </w:style>
  <w:style w:type="character" w:customStyle="1" w:styleId="CaptionChar">
    <w:name w:val="Caption Char"/>
    <w:basedOn w:val="DefaultParagraphFont"/>
    <w:link w:val="Caption"/>
    <w:uiPriority w:val="35"/>
    <w:rsid w:val="0050673C"/>
    <w:rPr>
      <w:i/>
      <w:iCs/>
      <w:color w:val="44546A" w:themeColor="text2"/>
      <w:sz w:val="18"/>
      <w:szCs w:val="18"/>
    </w:rPr>
  </w:style>
  <w:style w:type="character" w:customStyle="1" w:styleId="Heading3Char">
    <w:name w:val="Heading 3 Char"/>
    <w:basedOn w:val="DefaultParagraphFont"/>
    <w:link w:val="Heading3"/>
    <w:uiPriority w:val="9"/>
    <w:semiHidden/>
    <w:rsid w:val="0013147F"/>
    <w:rPr>
      <w:rFonts w:asciiTheme="majorHAnsi" w:eastAsiaTheme="majorEastAsia" w:hAnsiTheme="majorHAnsi" w:cstheme="majorBidi"/>
      <w:color w:val="1F3763" w:themeColor="accent1" w:themeShade="7F"/>
      <w:szCs w:val="24"/>
    </w:rPr>
  </w:style>
  <w:style w:type="character" w:customStyle="1" w:styleId="Heading2Char">
    <w:name w:val="Heading 2 Char"/>
    <w:basedOn w:val="DefaultParagraphFont"/>
    <w:link w:val="Heading2"/>
    <w:uiPriority w:val="9"/>
    <w:rsid w:val="0013147F"/>
    <w:rPr>
      <w:rFonts w:eastAsiaTheme="majorEastAsia" w:cstheme="majorBidi"/>
      <w:b/>
      <w:sz w:val="28"/>
      <w:szCs w:val="26"/>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317874">
      <w:bodyDiv w:val="1"/>
      <w:marLeft w:val="0"/>
      <w:marRight w:val="0"/>
      <w:marTop w:val="0"/>
      <w:marBottom w:val="0"/>
      <w:divBdr>
        <w:top w:val="none" w:sz="0" w:space="0" w:color="auto"/>
        <w:left w:val="none" w:sz="0" w:space="0" w:color="auto"/>
        <w:bottom w:val="none" w:sz="0" w:space="0" w:color="auto"/>
        <w:right w:val="none" w:sz="0" w:space="0" w:color="auto"/>
      </w:divBdr>
      <w:divsChild>
        <w:div w:id="1332874455">
          <w:marLeft w:val="640"/>
          <w:marRight w:val="0"/>
          <w:marTop w:val="0"/>
          <w:marBottom w:val="0"/>
          <w:divBdr>
            <w:top w:val="none" w:sz="0" w:space="0" w:color="auto"/>
            <w:left w:val="none" w:sz="0" w:space="0" w:color="auto"/>
            <w:bottom w:val="none" w:sz="0" w:space="0" w:color="auto"/>
            <w:right w:val="none" w:sz="0" w:space="0" w:color="auto"/>
          </w:divBdr>
        </w:div>
        <w:div w:id="369494239">
          <w:marLeft w:val="640"/>
          <w:marRight w:val="0"/>
          <w:marTop w:val="0"/>
          <w:marBottom w:val="0"/>
          <w:divBdr>
            <w:top w:val="none" w:sz="0" w:space="0" w:color="auto"/>
            <w:left w:val="none" w:sz="0" w:space="0" w:color="auto"/>
            <w:bottom w:val="none" w:sz="0" w:space="0" w:color="auto"/>
            <w:right w:val="none" w:sz="0" w:space="0" w:color="auto"/>
          </w:divBdr>
        </w:div>
        <w:div w:id="1272475152">
          <w:marLeft w:val="640"/>
          <w:marRight w:val="0"/>
          <w:marTop w:val="0"/>
          <w:marBottom w:val="0"/>
          <w:divBdr>
            <w:top w:val="none" w:sz="0" w:space="0" w:color="auto"/>
            <w:left w:val="none" w:sz="0" w:space="0" w:color="auto"/>
            <w:bottom w:val="none" w:sz="0" w:space="0" w:color="auto"/>
            <w:right w:val="none" w:sz="0" w:space="0" w:color="auto"/>
          </w:divBdr>
        </w:div>
      </w:divsChild>
    </w:div>
    <w:div w:id="408386899">
      <w:bodyDiv w:val="1"/>
      <w:marLeft w:val="0"/>
      <w:marRight w:val="0"/>
      <w:marTop w:val="0"/>
      <w:marBottom w:val="0"/>
      <w:divBdr>
        <w:top w:val="none" w:sz="0" w:space="0" w:color="auto"/>
        <w:left w:val="none" w:sz="0" w:space="0" w:color="auto"/>
        <w:bottom w:val="none" w:sz="0" w:space="0" w:color="auto"/>
        <w:right w:val="none" w:sz="0" w:space="0" w:color="auto"/>
      </w:divBdr>
      <w:divsChild>
        <w:div w:id="213346192">
          <w:marLeft w:val="0"/>
          <w:marRight w:val="0"/>
          <w:marTop w:val="0"/>
          <w:marBottom w:val="0"/>
          <w:divBdr>
            <w:top w:val="none" w:sz="0" w:space="0" w:color="auto"/>
            <w:left w:val="none" w:sz="0" w:space="0" w:color="auto"/>
            <w:bottom w:val="none" w:sz="0" w:space="0" w:color="auto"/>
            <w:right w:val="none" w:sz="0" w:space="0" w:color="auto"/>
          </w:divBdr>
          <w:divsChild>
            <w:div w:id="327101490">
              <w:marLeft w:val="0"/>
              <w:marRight w:val="0"/>
              <w:marTop w:val="0"/>
              <w:marBottom w:val="0"/>
              <w:divBdr>
                <w:top w:val="none" w:sz="0" w:space="0" w:color="auto"/>
                <w:left w:val="none" w:sz="0" w:space="0" w:color="auto"/>
                <w:bottom w:val="none" w:sz="0" w:space="0" w:color="auto"/>
                <w:right w:val="none" w:sz="0" w:space="0" w:color="auto"/>
              </w:divBdr>
              <w:divsChild>
                <w:div w:id="431628961">
                  <w:marLeft w:val="0"/>
                  <w:marRight w:val="0"/>
                  <w:marTop w:val="0"/>
                  <w:marBottom w:val="0"/>
                  <w:divBdr>
                    <w:top w:val="none" w:sz="0" w:space="0" w:color="auto"/>
                    <w:left w:val="none" w:sz="0" w:space="0" w:color="auto"/>
                    <w:bottom w:val="none" w:sz="0" w:space="0" w:color="auto"/>
                    <w:right w:val="none" w:sz="0" w:space="0" w:color="auto"/>
                  </w:divBdr>
                  <w:divsChild>
                    <w:div w:id="207691345">
                      <w:marLeft w:val="0"/>
                      <w:marRight w:val="0"/>
                      <w:marTop w:val="0"/>
                      <w:marBottom w:val="0"/>
                      <w:divBdr>
                        <w:top w:val="none" w:sz="0" w:space="0" w:color="auto"/>
                        <w:left w:val="none" w:sz="0" w:space="0" w:color="auto"/>
                        <w:bottom w:val="none" w:sz="0" w:space="0" w:color="auto"/>
                        <w:right w:val="none" w:sz="0" w:space="0" w:color="auto"/>
                      </w:divBdr>
                      <w:divsChild>
                        <w:div w:id="1279680082">
                          <w:marLeft w:val="0"/>
                          <w:marRight w:val="0"/>
                          <w:marTop w:val="0"/>
                          <w:marBottom w:val="0"/>
                          <w:divBdr>
                            <w:top w:val="none" w:sz="0" w:space="0" w:color="auto"/>
                            <w:left w:val="none" w:sz="0" w:space="0" w:color="auto"/>
                            <w:bottom w:val="none" w:sz="0" w:space="0" w:color="auto"/>
                            <w:right w:val="none" w:sz="0" w:space="0" w:color="auto"/>
                          </w:divBdr>
                          <w:divsChild>
                            <w:div w:id="208255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3361437">
      <w:bodyDiv w:val="1"/>
      <w:marLeft w:val="0"/>
      <w:marRight w:val="0"/>
      <w:marTop w:val="0"/>
      <w:marBottom w:val="0"/>
      <w:divBdr>
        <w:top w:val="none" w:sz="0" w:space="0" w:color="auto"/>
        <w:left w:val="none" w:sz="0" w:space="0" w:color="auto"/>
        <w:bottom w:val="none" w:sz="0" w:space="0" w:color="auto"/>
        <w:right w:val="none" w:sz="0" w:space="0" w:color="auto"/>
      </w:divBdr>
      <w:divsChild>
        <w:div w:id="547303379">
          <w:marLeft w:val="640"/>
          <w:marRight w:val="0"/>
          <w:marTop w:val="0"/>
          <w:marBottom w:val="0"/>
          <w:divBdr>
            <w:top w:val="none" w:sz="0" w:space="0" w:color="auto"/>
            <w:left w:val="none" w:sz="0" w:space="0" w:color="auto"/>
            <w:bottom w:val="none" w:sz="0" w:space="0" w:color="auto"/>
            <w:right w:val="none" w:sz="0" w:space="0" w:color="auto"/>
          </w:divBdr>
        </w:div>
        <w:div w:id="1501965321">
          <w:marLeft w:val="640"/>
          <w:marRight w:val="0"/>
          <w:marTop w:val="0"/>
          <w:marBottom w:val="0"/>
          <w:divBdr>
            <w:top w:val="none" w:sz="0" w:space="0" w:color="auto"/>
            <w:left w:val="none" w:sz="0" w:space="0" w:color="auto"/>
            <w:bottom w:val="none" w:sz="0" w:space="0" w:color="auto"/>
            <w:right w:val="none" w:sz="0" w:space="0" w:color="auto"/>
          </w:divBdr>
        </w:div>
        <w:div w:id="1644892502">
          <w:marLeft w:val="640"/>
          <w:marRight w:val="0"/>
          <w:marTop w:val="0"/>
          <w:marBottom w:val="0"/>
          <w:divBdr>
            <w:top w:val="none" w:sz="0" w:space="0" w:color="auto"/>
            <w:left w:val="none" w:sz="0" w:space="0" w:color="auto"/>
            <w:bottom w:val="none" w:sz="0" w:space="0" w:color="auto"/>
            <w:right w:val="none" w:sz="0" w:space="0" w:color="auto"/>
          </w:divBdr>
        </w:div>
      </w:divsChild>
    </w:div>
    <w:div w:id="793015563">
      <w:bodyDiv w:val="1"/>
      <w:marLeft w:val="0"/>
      <w:marRight w:val="0"/>
      <w:marTop w:val="0"/>
      <w:marBottom w:val="0"/>
      <w:divBdr>
        <w:top w:val="none" w:sz="0" w:space="0" w:color="auto"/>
        <w:left w:val="none" w:sz="0" w:space="0" w:color="auto"/>
        <w:bottom w:val="none" w:sz="0" w:space="0" w:color="auto"/>
        <w:right w:val="none" w:sz="0" w:space="0" w:color="auto"/>
      </w:divBdr>
      <w:divsChild>
        <w:div w:id="548417924">
          <w:marLeft w:val="0"/>
          <w:marRight w:val="0"/>
          <w:marTop w:val="0"/>
          <w:marBottom w:val="0"/>
          <w:divBdr>
            <w:top w:val="none" w:sz="0" w:space="0" w:color="auto"/>
            <w:left w:val="none" w:sz="0" w:space="0" w:color="auto"/>
            <w:bottom w:val="none" w:sz="0" w:space="0" w:color="auto"/>
            <w:right w:val="none" w:sz="0" w:space="0" w:color="auto"/>
          </w:divBdr>
          <w:divsChild>
            <w:div w:id="1390494462">
              <w:marLeft w:val="0"/>
              <w:marRight w:val="0"/>
              <w:marTop w:val="0"/>
              <w:marBottom w:val="0"/>
              <w:divBdr>
                <w:top w:val="none" w:sz="0" w:space="0" w:color="auto"/>
                <w:left w:val="none" w:sz="0" w:space="0" w:color="auto"/>
                <w:bottom w:val="none" w:sz="0" w:space="0" w:color="auto"/>
                <w:right w:val="none" w:sz="0" w:space="0" w:color="auto"/>
              </w:divBdr>
              <w:divsChild>
                <w:div w:id="845822178">
                  <w:marLeft w:val="0"/>
                  <w:marRight w:val="0"/>
                  <w:marTop w:val="0"/>
                  <w:marBottom w:val="0"/>
                  <w:divBdr>
                    <w:top w:val="none" w:sz="0" w:space="0" w:color="auto"/>
                    <w:left w:val="none" w:sz="0" w:space="0" w:color="auto"/>
                    <w:bottom w:val="none" w:sz="0" w:space="0" w:color="auto"/>
                    <w:right w:val="none" w:sz="0" w:space="0" w:color="auto"/>
                  </w:divBdr>
                  <w:divsChild>
                    <w:div w:id="252252232">
                      <w:marLeft w:val="0"/>
                      <w:marRight w:val="0"/>
                      <w:marTop w:val="0"/>
                      <w:marBottom w:val="0"/>
                      <w:divBdr>
                        <w:top w:val="none" w:sz="0" w:space="0" w:color="auto"/>
                        <w:left w:val="none" w:sz="0" w:space="0" w:color="auto"/>
                        <w:bottom w:val="none" w:sz="0" w:space="0" w:color="auto"/>
                        <w:right w:val="none" w:sz="0" w:space="0" w:color="auto"/>
                      </w:divBdr>
                      <w:divsChild>
                        <w:div w:id="63377903">
                          <w:marLeft w:val="0"/>
                          <w:marRight w:val="0"/>
                          <w:marTop w:val="0"/>
                          <w:marBottom w:val="0"/>
                          <w:divBdr>
                            <w:top w:val="none" w:sz="0" w:space="0" w:color="auto"/>
                            <w:left w:val="none" w:sz="0" w:space="0" w:color="auto"/>
                            <w:bottom w:val="none" w:sz="0" w:space="0" w:color="auto"/>
                            <w:right w:val="none" w:sz="0" w:space="0" w:color="auto"/>
                          </w:divBdr>
                          <w:divsChild>
                            <w:div w:id="190725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770134">
      <w:bodyDiv w:val="1"/>
      <w:marLeft w:val="0"/>
      <w:marRight w:val="0"/>
      <w:marTop w:val="0"/>
      <w:marBottom w:val="0"/>
      <w:divBdr>
        <w:top w:val="none" w:sz="0" w:space="0" w:color="auto"/>
        <w:left w:val="none" w:sz="0" w:space="0" w:color="auto"/>
        <w:bottom w:val="none" w:sz="0" w:space="0" w:color="auto"/>
        <w:right w:val="none" w:sz="0" w:space="0" w:color="auto"/>
      </w:divBdr>
      <w:divsChild>
        <w:div w:id="950936631">
          <w:marLeft w:val="640"/>
          <w:marRight w:val="0"/>
          <w:marTop w:val="0"/>
          <w:marBottom w:val="0"/>
          <w:divBdr>
            <w:top w:val="none" w:sz="0" w:space="0" w:color="auto"/>
            <w:left w:val="none" w:sz="0" w:space="0" w:color="auto"/>
            <w:bottom w:val="none" w:sz="0" w:space="0" w:color="auto"/>
            <w:right w:val="none" w:sz="0" w:space="0" w:color="auto"/>
          </w:divBdr>
        </w:div>
        <w:div w:id="1844052994">
          <w:marLeft w:val="640"/>
          <w:marRight w:val="0"/>
          <w:marTop w:val="0"/>
          <w:marBottom w:val="0"/>
          <w:divBdr>
            <w:top w:val="none" w:sz="0" w:space="0" w:color="auto"/>
            <w:left w:val="none" w:sz="0" w:space="0" w:color="auto"/>
            <w:bottom w:val="none" w:sz="0" w:space="0" w:color="auto"/>
            <w:right w:val="none" w:sz="0" w:space="0" w:color="auto"/>
          </w:divBdr>
        </w:div>
        <w:div w:id="1109084977">
          <w:marLeft w:val="640"/>
          <w:marRight w:val="0"/>
          <w:marTop w:val="0"/>
          <w:marBottom w:val="0"/>
          <w:divBdr>
            <w:top w:val="none" w:sz="0" w:space="0" w:color="auto"/>
            <w:left w:val="none" w:sz="0" w:space="0" w:color="auto"/>
            <w:bottom w:val="none" w:sz="0" w:space="0" w:color="auto"/>
            <w:right w:val="none" w:sz="0" w:space="0" w:color="auto"/>
          </w:divBdr>
        </w:div>
      </w:divsChild>
    </w:div>
    <w:div w:id="1368945089">
      <w:bodyDiv w:val="1"/>
      <w:marLeft w:val="0"/>
      <w:marRight w:val="0"/>
      <w:marTop w:val="0"/>
      <w:marBottom w:val="0"/>
      <w:divBdr>
        <w:top w:val="none" w:sz="0" w:space="0" w:color="auto"/>
        <w:left w:val="none" w:sz="0" w:space="0" w:color="auto"/>
        <w:bottom w:val="none" w:sz="0" w:space="0" w:color="auto"/>
        <w:right w:val="none" w:sz="0" w:space="0" w:color="auto"/>
      </w:divBdr>
      <w:divsChild>
        <w:div w:id="1265772270">
          <w:marLeft w:val="640"/>
          <w:marRight w:val="0"/>
          <w:marTop w:val="0"/>
          <w:marBottom w:val="0"/>
          <w:divBdr>
            <w:top w:val="none" w:sz="0" w:space="0" w:color="auto"/>
            <w:left w:val="none" w:sz="0" w:space="0" w:color="auto"/>
            <w:bottom w:val="none" w:sz="0" w:space="0" w:color="auto"/>
            <w:right w:val="none" w:sz="0" w:space="0" w:color="auto"/>
          </w:divBdr>
        </w:div>
        <w:div w:id="24134003">
          <w:marLeft w:val="640"/>
          <w:marRight w:val="0"/>
          <w:marTop w:val="0"/>
          <w:marBottom w:val="0"/>
          <w:divBdr>
            <w:top w:val="none" w:sz="0" w:space="0" w:color="auto"/>
            <w:left w:val="none" w:sz="0" w:space="0" w:color="auto"/>
            <w:bottom w:val="none" w:sz="0" w:space="0" w:color="auto"/>
            <w:right w:val="none" w:sz="0" w:space="0" w:color="auto"/>
          </w:divBdr>
        </w:div>
        <w:div w:id="44334672">
          <w:marLeft w:val="640"/>
          <w:marRight w:val="0"/>
          <w:marTop w:val="0"/>
          <w:marBottom w:val="0"/>
          <w:divBdr>
            <w:top w:val="none" w:sz="0" w:space="0" w:color="auto"/>
            <w:left w:val="none" w:sz="0" w:space="0" w:color="auto"/>
            <w:bottom w:val="none" w:sz="0" w:space="0" w:color="auto"/>
            <w:right w:val="none" w:sz="0" w:space="0" w:color="auto"/>
          </w:divBdr>
        </w:div>
        <w:div w:id="1632243545">
          <w:marLeft w:val="640"/>
          <w:marRight w:val="0"/>
          <w:marTop w:val="0"/>
          <w:marBottom w:val="0"/>
          <w:divBdr>
            <w:top w:val="none" w:sz="0" w:space="0" w:color="auto"/>
            <w:left w:val="none" w:sz="0" w:space="0" w:color="auto"/>
            <w:bottom w:val="none" w:sz="0" w:space="0" w:color="auto"/>
            <w:right w:val="none" w:sz="0" w:space="0" w:color="auto"/>
          </w:divBdr>
        </w:div>
      </w:divsChild>
    </w:div>
    <w:div w:id="1482849003">
      <w:bodyDiv w:val="1"/>
      <w:marLeft w:val="0"/>
      <w:marRight w:val="0"/>
      <w:marTop w:val="0"/>
      <w:marBottom w:val="0"/>
      <w:divBdr>
        <w:top w:val="none" w:sz="0" w:space="0" w:color="auto"/>
        <w:left w:val="none" w:sz="0" w:space="0" w:color="auto"/>
        <w:bottom w:val="none" w:sz="0" w:space="0" w:color="auto"/>
        <w:right w:val="none" w:sz="0" w:space="0" w:color="auto"/>
      </w:divBdr>
      <w:divsChild>
        <w:div w:id="133109965">
          <w:marLeft w:val="640"/>
          <w:marRight w:val="0"/>
          <w:marTop w:val="0"/>
          <w:marBottom w:val="0"/>
          <w:divBdr>
            <w:top w:val="none" w:sz="0" w:space="0" w:color="auto"/>
            <w:left w:val="none" w:sz="0" w:space="0" w:color="auto"/>
            <w:bottom w:val="none" w:sz="0" w:space="0" w:color="auto"/>
            <w:right w:val="none" w:sz="0" w:space="0" w:color="auto"/>
          </w:divBdr>
        </w:div>
        <w:div w:id="2013481831">
          <w:marLeft w:val="640"/>
          <w:marRight w:val="0"/>
          <w:marTop w:val="0"/>
          <w:marBottom w:val="0"/>
          <w:divBdr>
            <w:top w:val="none" w:sz="0" w:space="0" w:color="auto"/>
            <w:left w:val="none" w:sz="0" w:space="0" w:color="auto"/>
            <w:bottom w:val="none" w:sz="0" w:space="0" w:color="auto"/>
            <w:right w:val="none" w:sz="0" w:space="0" w:color="auto"/>
          </w:divBdr>
        </w:div>
        <w:div w:id="1012495460">
          <w:marLeft w:val="640"/>
          <w:marRight w:val="0"/>
          <w:marTop w:val="0"/>
          <w:marBottom w:val="0"/>
          <w:divBdr>
            <w:top w:val="none" w:sz="0" w:space="0" w:color="auto"/>
            <w:left w:val="none" w:sz="0" w:space="0" w:color="auto"/>
            <w:bottom w:val="none" w:sz="0" w:space="0" w:color="auto"/>
            <w:right w:val="none" w:sz="0" w:space="0" w:color="auto"/>
          </w:divBdr>
        </w:div>
      </w:divsChild>
    </w:div>
    <w:div w:id="2004117752">
      <w:bodyDiv w:val="1"/>
      <w:marLeft w:val="0"/>
      <w:marRight w:val="0"/>
      <w:marTop w:val="0"/>
      <w:marBottom w:val="0"/>
      <w:divBdr>
        <w:top w:val="none" w:sz="0" w:space="0" w:color="auto"/>
        <w:left w:val="none" w:sz="0" w:space="0" w:color="auto"/>
        <w:bottom w:val="none" w:sz="0" w:space="0" w:color="auto"/>
        <w:right w:val="none" w:sz="0" w:space="0" w:color="auto"/>
      </w:divBdr>
      <w:divsChild>
        <w:div w:id="2082823279">
          <w:marLeft w:val="640"/>
          <w:marRight w:val="0"/>
          <w:marTop w:val="0"/>
          <w:marBottom w:val="0"/>
          <w:divBdr>
            <w:top w:val="none" w:sz="0" w:space="0" w:color="auto"/>
            <w:left w:val="none" w:sz="0" w:space="0" w:color="auto"/>
            <w:bottom w:val="none" w:sz="0" w:space="0" w:color="auto"/>
            <w:right w:val="none" w:sz="0" w:space="0" w:color="auto"/>
          </w:divBdr>
        </w:div>
        <w:div w:id="966469369">
          <w:marLeft w:val="640"/>
          <w:marRight w:val="0"/>
          <w:marTop w:val="0"/>
          <w:marBottom w:val="0"/>
          <w:divBdr>
            <w:top w:val="none" w:sz="0" w:space="0" w:color="auto"/>
            <w:left w:val="none" w:sz="0" w:space="0" w:color="auto"/>
            <w:bottom w:val="none" w:sz="0" w:space="0" w:color="auto"/>
            <w:right w:val="none" w:sz="0" w:space="0" w:color="auto"/>
          </w:divBdr>
        </w:div>
        <w:div w:id="845748686">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6.jpeg"/><Relationship Id="rId21" Type="http://schemas.openxmlformats.org/officeDocument/2006/relationships/image" Target="media/image11.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jpe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pn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github.com/xinntao/Real-ESRGAN" TargetMode="External"/><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hyperlink" Target="mailto:ali@stmik-amikbandung.ac.id"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header" Target="header3.xml"/><Relationship Id="rId8" Type="http://schemas.openxmlformats.org/officeDocument/2006/relationships/hyperlink" Target="mailto:neojarmawijaya@gmail.com" TargetMode="External"/><Relationship Id="rId3"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D658997-10B2-4D21-A880-189136C542F0}">
  <we:reference id="wa104382081" version="1.55.1.0" store="en-US" storeType="OMEX"/>
  <we:alternateReferences>
    <we:reference id="wa104382081" version="1.55.1.0" store="" storeType="OMEX"/>
  </we:alternateReferences>
  <we:properties>
    <we:property name="MENDELEY_CITATIONS" value="[{&quot;citationID&quot;:&quot;MENDELEY_CITATION_0eda153a-da5d-474e-a815-d46924d990d4&quot;,&quot;properties&quot;:{&quot;noteIndex&quot;:0},&quot;isEdited&quot;:false,&quot;manualOverride&quot;:{&quot;isManuallyOverridden&quot;:false,&quot;citeprocText&quot;:&quot;[1]&quot;,&quot;manualOverrideText&quot;:&quot;&quot;},&quot;citationItems&quot;:[{&quot;id&quot;:&quot;3e3ede7c-3938-396f-b544-801c9f03cc04&quot;,&quot;itemData&quot;:{&quot;type&quot;:&quot;article-journal&quot;,&quot;id&quot;:&quot;3e3ede7c-3938-396f-b544-801c9f03cc04&quot;,&quot;title&quot;:&quot;Rancang bangun Sistem Informasi Kerjasama Universitas Kristen Satya Wacana&quot;,&quot;groupId&quot;:&quot;0a05d4ca-2fdc-35e1-ab52-580fece90689&quot;,&quot;author&quot;:[{&quot;family&quot;:&quot;Landjamara Ndjurumana&quot;,&quot;given&quot;:&quot;Fredrik&quot;,&quot;parse-names&quot;:false,&quot;dropping-particle&quot;:&quot;&quot;,&quot;non-dropping-particle&quot;:&quot;&quot;},{&quot;family&quot;:&quot;Mailoa&quot;,&quot;given&quot;:&quot;Evangs&quot;,&quot;parse-names&quot;:false,&quot;dropping-particle&quot;:&quot;&quot;,&quot;non-dropping-particle&quot;:&quot;&quot;}],&quot;container-title&quot;:&quot;AITI&quot;,&quot;accessed&quot;:{&quot;date-parts&quot;:[[2023,6,10]]},&quot;DOI&quot;:&quot;10.24246/aiti.v17I2.86-103&quot;,&quot;ISSN&quot;:&quot;2615-7128&quot;,&quot;URL&quot;:&quot;https://ejournal.uksw.edu/aiti/article/view/4321&quot;,&quot;issued&quot;:{&quot;date-parts&quot;:[[2020]]},&quot;page&quot;:&quot;86-103&quot;,&quot;abstract&quot;:&quot;In order to improve institutional capabilities, UKSW needs to collaborate with various parties. Documents of agreement which is the references of implementation must be archived and managed properly. The document of agreement in UKSW, still manage manually, making it difficult to find complete data related to the cooperation agreement that has been made by UKSW. &amp;nbsp;Information technology has an important role in increasing the efficiency and effectiveness of the document management and archiving. This study aims to develop a cooperation information system that capable to record the whole process of submitting agreement, until the process of archiving the signed document. Rapid Application Development (RAD) method used with the aim of accelerating development process, providing good quality of system, and reducing development and maintenance costs. The result of this research is a cooperation information system that has been implemented at UKSW Salatiga.&quot;,&quot;publisher&quot;:&quot;Universitas Kristen Satya Wacana&quot;,&quot;issue&quot;:&quot;2&quot;,&quot;volume&quot;:&quot;17&quot;},&quot;isTemporary&quot;:false}],&quot;citationTag&quot;:&quot;MENDELEY_CITATION_v3_eyJjaXRhdGlvbklEIjoiTUVOREVMRVlfQ0lUQVRJT05fMGVkYTE1M2EtZGE1ZC00NzRlLWE4MTUtZDQ2OTI0ZDk5MGQ0IiwicHJvcGVydGllcyI6eyJub3RlSW5kZXgiOjB9LCJpc0VkaXRlZCI6ZmFsc2UsIm1hbnVhbE92ZXJyaWRlIjp7ImlzTWFudWFsbHlPdmVycmlkZGVuIjpmYWxzZSwiY2l0ZXByb2NUZXh0IjoiWzFdIiwibWFudWFsT3ZlcnJpZGVUZXh0IjoiIn0sImNpdGF0aW9uSXRlbXMiOlt7ImlkIjoiM2UzZWRlN2MtMzkzOC0zOTZmLWI1NDQtODAxYzlmMDNjYzA0IiwiaXRlbURhdGEiOnsidHlwZSI6ImFydGljbGUtam91cm5hbCIsImlkIjoiM2UzZWRlN2MtMzkzOC0zOTZmLWI1NDQtODAxYzlmMDNjYzA0IiwidGl0bGUiOiJSYW5jYW5nIGJhbmd1biBTaXN0ZW0gSW5mb3JtYXNpIEtlcmphc2FtYSBVbml2ZXJzaXRhcyBLcmlzdGVuIFNhdHlhIFdhY2FuYSIsImdyb3VwSWQiOiIwYTA1ZDRjYS0yZmRjLTM1ZTEtYWI1Mi01ODBmZWNlOTA2ODkiLCJhdXRob3IiOlt7ImZhbWlseSI6IkxhbmRqYW1hcmEgTmRqdXJ1bWFuYSIsImdpdmVuIjoiRnJlZHJpayIsInBhcnNlLW5hbWVzIjpmYWxzZSwiZHJvcHBpbmctcGFydGljbGUiOiIiLCJub24tZHJvcHBpbmctcGFydGljbGUiOiIifSx7ImZhbWlseSI6Ik1haWxvYSIsImdpdmVuIjoiRXZhbmdzIiwicGFyc2UtbmFtZXMiOmZhbHNlLCJkcm9wcGluZy1wYXJ0aWNsZSI6IiIsIm5vbi1kcm9wcGluZy1wYXJ0aWNsZSI6IiJ9XSwiY29udGFpbmVyLXRpdGxlIjoiQUlUSSIsImFjY2Vzc2VkIjp7ImRhdGUtcGFydHMiOltbMjAyMyw2LDEwXV19LCJET0kiOiIxMC4yNDI0Ni9haXRpLnYxN0kyLjg2LTEwMyIsIklTU04iOiIyNjE1LTcxMjgiLCJVUkwiOiJodHRwczovL2Vqb3VybmFsLnVrc3cuZWR1L2FpdGkvYXJ0aWNsZS92aWV3LzQzMjEiLCJpc3N1ZWQiOnsiZGF0ZS1wYXJ0cyI6W1syMDIwXV19LCJwYWdlIjoiODYtMTAzIiwiYWJzdHJhY3QiOiJJbiBvcmRlciB0byBpbXByb3ZlIGluc3RpdHV0aW9uYWwgY2FwYWJpbGl0aWVzLCBVS1NXIG5lZWRzIHRvIGNvbGxhYm9yYXRlIHdpdGggdmFyaW91cyBwYXJ0aWVzLiBEb2N1bWVudHMgb2YgYWdyZWVtZW50IHdoaWNoIGlzIHRoZSByZWZlcmVuY2VzIG9mIGltcGxlbWVudGF0aW9uIG11c3QgYmUgYXJjaGl2ZWQgYW5kIG1hbmFnZWQgcHJvcGVybHkuIFRoZSBkb2N1bWVudCBvZiBhZ3JlZW1lbnQgaW4gVUtTVywgc3RpbGwgbWFuYWdlIG1hbnVhbGx5LCBtYWtpbmcgaXQgZGlmZmljdWx0IHRvIGZpbmQgY29tcGxldGUgZGF0YSByZWxhdGVkIHRvIHRoZSBjb29wZXJhdGlvbiBhZ3JlZW1lbnQgdGhhdCBoYXMgYmVlbiBtYWRlIGJ5IFVLU1cuICZuYnNwO0luZm9ybWF0aW9uIHRlY2hub2xvZ3kgaGFzIGFuIGltcG9ydGFudCByb2xlIGluIGluY3JlYXNpbmcgdGhlIGVmZmljaWVuY3kgYW5kIGVmZmVjdGl2ZW5lc3Mgb2YgdGhlIGRvY3VtZW50IG1hbmFnZW1lbnQgYW5kIGFyY2hpdmluZy4gVGhpcyBzdHVkeSBhaW1zIHRvIGRldmVsb3AgYSBjb29wZXJhdGlvbiBpbmZvcm1hdGlvbiBzeXN0ZW0gdGhhdCBjYXBhYmxlIHRvIHJlY29yZCB0aGUgd2hvbGUgcHJvY2VzcyBvZiBzdWJtaXR0aW5nIGFncmVlbWVudCwgdW50aWwgdGhlIHByb2Nlc3Mgb2YgYXJjaGl2aW5nIHRoZSBzaWduZWQgZG9jdW1lbnQuIFJhcGlkIEFwcGxpY2F0aW9uIERldmVsb3BtZW50IChSQUQpIG1ldGhvZCB1c2VkIHdpdGggdGhlIGFpbSBvZiBhY2NlbGVyYXRpbmcgZGV2ZWxvcG1lbnQgcHJvY2VzcywgcHJvdmlkaW5nIGdvb2QgcXVhbGl0eSBvZiBzeXN0ZW0sIGFuZCByZWR1Y2luZyBkZXZlbG9wbWVudCBhbmQgbWFpbnRlbmFuY2UgY29zdHMuIFRoZSByZXN1bHQgb2YgdGhpcyByZXNlYXJjaCBpcyBhIGNvb3BlcmF0aW9uIGluZm9ybWF0aW9uIHN5c3RlbSB0aGF0IGhhcyBiZWVuIGltcGxlbWVudGVkIGF0IFVLU1cgU2FsYXRpZ2EuIiwicHVibGlzaGVyIjoiVW5pdmVyc2l0YXMgS3Jpc3RlbiBTYXR5YSBXYWNhbmEiLCJpc3N1ZSI6IjIiLCJ2b2x1bWUiOiIxNyJ9LCJpc1RlbXBvcmFyeSI6ZmFsc2V9XX0=&quot;},{&quot;citationID&quot;:&quot;MENDELEY_CITATION_53c07f4f-a32a-4b69-ad68-807889a27bcf&quot;,&quot;properties&quot;:{&quot;noteIndex&quot;:0},&quot;isEdited&quot;:false,&quot;manualOverride&quot;:{&quot;isManuallyOverridden&quot;:false,&quot;citeprocText&quot;:&quot;[2]&quot;,&quot;manualOverrideText&quot;:&quot;&quot;},&quot;citationItems&quot;:[{&quot;id&quot;:&quot;f314d3a0-7ffb-31ca-a146-91a31a6496d4&quot;,&quot;itemData&quot;:{&quot;type&quot;:&quot;article-journal&quot;,&quot;id&quot;:&quot;f314d3a0-7ffb-31ca-a146-91a31a6496d4&quot;,&quot;title&quot;:&quot;Implementasi k-Means Clustering untuk Analisis Nilai Akademik Siswa Berdasarkan Nilai Pengetahuan dan Keterampilan&quot;,&quot;groupId&quot;:&quot;0a05d4ca-2fdc-35e1-ab52-580fece90689&quot;,&quot;author&quot;:[{&quot;family&quot;:&quot;Dacwanda&quot;,&quot;given&quot;:&quot;Diwa Oktario&quot;,&quot;parse-names&quot;:false,&quot;dropping-particle&quot;:&quot;&quot;,&quot;non-dropping-particle&quot;:&quot;&quot;},{&quot;family&quot;:&quot;Nataliani&quot;,&quot;given&quot;:&quot;Yessica&quot;,&quot;parse-names&quot;:false,&quot;dropping-particle&quot;:&quot;&quot;,&quot;non-dropping-particle&quot;:&quot;&quot;}],&quot;container-title&quot;:&quot;AITI&quot;,&quot;accessed&quot;:{&quot;date-parts&quot;:[[2023,6,15]]},&quot;DOI&quot;:&quot;10.24246/aiti.v18I2.125-138&quot;,&quot;ISSN&quot;:&quot;2615-7128&quot;,&quot;URL&quot;:&quot;https://ejournal.uksw.edu/aiti/article/view/4990&quot;,&quot;issued&quot;:{&quot;date-parts&quot;:[[2021,11,30]]},&quot;page&quot;:&quot;125-138&quot;,&quot;abstract&quot;:&quot;Tingkat keberhasilan siswa merupakan cerminan dari kualitas dunia pendidikan. Dunia pendidikan perlu meningkatkan kualitas siswa dan kinerja siswa melalui sarana, prasarana, dan sumber daya manusia. Sistem informasi kini menjadi sumber daya yang dapat digunakan untuk meningkatkan kualitas dan prestasi siswa, dengan melakukan analisis prestasi siswa. Analisis ini dilakukan dengan mengelompokkan prestasi siswa dari kemampuannya dalam menguasai materi pelajaran. Data didapat dari 266 siswa dan 12 mata pelajaran dengan dua kategori penilaian yaitu pengetahuan dan keterampilan sesuai dengan kurikulum 2013. Penelitian ini menggunakan metode k-means clustering, dimana penentuan jumlah cluster-nya ditentukan dengan indeks validitas Davies Bouldin. Tiga kelompok prestasi yang dihasilkan berdasarkan nilai akademik yaitu pintar, sedang, dan cukup. Sebagai pembanding, pengelompokan prestasi siswa ini juga dilakukan dengan melihat nilai pengetahuan saja. Sebanyak 10.15 persen dari keseluruhan siswa mengalami perpindahan cluster. Hasil yang didapat adalah pengelompokan siswa dengan nilai pengetahuan dan keterampilan dapat meningkatkan prestasi siswa.&quot;,&quot;publisher&quot;:&quot;Universitas Kristen Satya Wacana&quot;,&quot;issue&quot;:&quot;2&quot;,&quot;volume&quot;:&quot;18&quot;},&quot;isTemporary&quot;:false}],&quot;citationTag&quot;:&quot;MENDELEY_CITATION_v3_eyJjaXRhdGlvbklEIjoiTUVOREVMRVlfQ0lUQVRJT05fNTNjMDdmNGYtYTMyYS00YjY5LWFkNjgtODA3ODg5YTI3YmNmIiwicHJvcGVydGllcyI6eyJub3RlSW5kZXgiOjB9LCJpc0VkaXRlZCI6ZmFsc2UsIm1hbnVhbE92ZXJyaWRlIjp7ImlzTWFudWFsbHlPdmVycmlkZGVuIjpmYWxzZSwiY2l0ZXByb2NUZXh0IjoiWzJdIiwibWFudWFsT3ZlcnJpZGVUZXh0IjoiIn0sImNpdGF0aW9uSXRlbXMiOlt7ImlkIjoiZjMxNGQzYTAtN2ZmYi0zMWNhLWExNDYtOTFhMzFhNjQ5NmQ0IiwiaXRlbURhdGEiOnsidHlwZSI6ImFydGljbGUtam91cm5hbCIsImlkIjoiZjMxNGQzYTAtN2ZmYi0zMWNhLWExNDYtOTFhMzFhNjQ5NmQ0IiwidGl0bGUiOiJJbXBsZW1lbnRhc2kgay1NZWFucyBDbHVzdGVyaW5nIHVudHVrIEFuYWxpc2lzIE5pbGFpIEFrYWRlbWlrIFNpc3dhIEJlcmRhc2Fya2FuIE5pbGFpIFBlbmdldGFodWFuIGRhbiBLZXRlcmFtcGlsYW4iLCJncm91cElkIjoiMGEwNWQ0Y2EtMmZkYy0zNWUxLWFiNTItNTgwZmVjZTkwNjg5IiwiYXV0aG9yIjpbeyJmYW1pbHkiOiJEYWN3YW5kYSIsImdpdmVuIjoiRGl3YSBPa3RhcmlvIiwicGFyc2UtbmFtZXMiOmZhbHNlLCJkcm9wcGluZy1wYXJ0aWNsZSI6IiIsIm5vbi1kcm9wcGluZy1wYXJ0aWNsZSI6IiJ9LHsiZmFtaWx5IjoiTmF0YWxpYW5pIiwiZ2l2ZW4iOiJZZXNzaWNhIiwicGFyc2UtbmFtZXMiOmZhbHNlLCJkcm9wcGluZy1wYXJ0aWNsZSI6IiIsIm5vbi1kcm9wcGluZy1wYXJ0aWNsZSI6IiJ9XSwiY29udGFpbmVyLXRpdGxlIjoiQUlUSSIsImFjY2Vzc2VkIjp7ImRhdGUtcGFydHMiOltbMjAyMyw2LDE1XV19LCJET0kiOiIxMC4yNDI0Ni9haXRpLnYxOEkyLjEyNS0xMzgiLCJJU1NOIjoiMjYxNS03MTI4IiwiVVJMIjoiaHR0cHM6Ly9lam91cm5hbC51a3N3LmVkdS9haXRpL2FydGljbGUvdmlldy80OTkwIiwiaXNzdWVkIjp7ImRhdGUtcGFydHMiOltbMjAyMSwxMSwzMF1dfSwicGFnZSI6IjEyNS0xMzgiLCJhYnN0cmFjdCI6IlRpbmdrYXQga2ViZXJoYXNpbGFuIHNpc3dhIG1lcnVwYWthbiBjZXJtaW5hbiBkYXJpIGt1YWxpdGFzIGR1bmlhIHBlbmRpZGlrYW4uIER1bmlhIHBlbmRpZGlrYW4gcGVybHUgbWVuaW5na2F0a2FuIGt1YWxpdGFzIHNpc3dhIGRhbiBraW5lcmphIHNpc3dhIG1lbGFsdWkgc2FyYW5hLCBwcmFzYXJhbmEsIGRhbiBzdW1iZXIgZGF5YSBtYW51c2lhLiBTaXN0ZW0gaW5mb3JtYXNpIGtpbmkgbWVuamFkaSBzdW1iZXIgZGF5YSB5YW5nIGRhcGF0IGRpZ3VuYWthbiB1bnR1ayBtZW5pbmdrYXRrYW4ga3VhbGl0YXMgZGFuIHByZXN0YXNpIHNpc3dhLCBkZW5nYW4gbWVsYWt1a2FuIGFuYWxpc2lzIHByZXN0YXNpIHNpc3dhLiBBbmFsaXNpcyBpbmkgZGlsYWt1a2FuIGRlbmdhbiBtZW5nZWxvbXBva2thbiBwcmVzdGFzaSBzaXN3YSBkYXJpIGtlbWFtcHVhbm55YSBkYWxhbSBtZW5ndWFzYWkgbWF0ZXJpIHBlbGFqYXJhbi4gRGF0YSBkaWRhcGF0IGRhcmkgMjY2IHNpc3dhIGRhbiAxMiBtYXRhIHBlbGFqYXJhbiBkZW5nYW4gZHVhIGthdGVnb3JpIHBlbmlsYWlhbiB5YWl0dSBwZW5nZXRhaHVhbiBkYW4ga2V0ZXJhbXBpbGFuIHNlc3VhaSBkZW5nYW4ga3VyaWt1bHVtIDIwMTMuIFBlbmVsaXRpYW4gaW5pIG1lbmdndW5ha2FuIG1ldG9kZSBrLW1lYW5zIGNsdXN0ZXJpbmcsIGRpbWFuYSBwZW5lbnR1YW4ganVtbGFoIGNsdXN0ZXItbnlhIGRpdGVudHVrYW4gZGVuZ2FuIGluZGVrcyB2YWxpZGl0YXMgRGF2aWVzIEJvdWxkaW4uIFRpZ2Ega2Vsb21wb2sgcHJlc3Rhc2kgeWFuZyBkaWhhc2lsa2FuIGJlcmRhc2Fya2FuIG5pbGFpIGFrYWRlbWlrIHlhaXR1IHBpbnRhciwgc2VkYW5nLCBkYW4gY3VrdXAuIFNlYmFnYWkgcGVtYmFuZGluZywgcGVuZ2Vsb21wb2thbiBwcmVzdGFzaSBzaXN3YSBpbmkganVnYSBkaWxha3VrYW4gZGVuZ2FuIG1lbGloYXQgbmlsYWkgcGVuZ2V0YWh1YW4gc2FqYS4gU2ViYW55YWsgMTAuMTUgcGVyc2VuIGRhcmkga2VzZWx1cnVoYW4gc2lzd2EgbWVuZ2FsYW1pIHBlcnBpbmRhaGFuIGNsdXN0ZXIuIEhhc2lsIHlhbmcgZGlkYXBhdCBhZGFsYWggcGVuZ2Vsb21wb2thbiBzaXN3YSBkZW5nYW4gbmlsYWkgcGVuZ2V0YWh1YW4gZGFuIGtldGVyYW1waWxhbiBkYXBhdCBtZW5pbmdrYXRrYW4gcHJlc3Rhc2kgc2lzd2EuIiwicHVibGlzaGVyIjoiVW5pdmVyc2l0YXMgS3Jpc3RlbiBTYXR5YSBXYWNhbmEiLCJpc3N1ZSI6IjIiLCJ2b2x1bWUiOiIxOCJ9LCJpc1RlbXBvcmFyeSI6ZmFsc2V9XX0=&quot;},{&quot;citationID&quot;:&quot;MENDELEY_CITATION_ef3c5f81-6e95-4f57-9695-3efb57b43c9b&quot;,&quot;properties&quot;:{&quot;noteIndex&quot;:0},&quot;isEdited&quot;:false,&quot;manualOverride&quot;:{&quot;isManuallyOverridden&quot;:false,&quot;citeprocText&quot;:&quot;[3]&quot;,&quot;manualOverrideText&quot;:&quot;&quot;},&quot;citationItems&quot;:[{&quot;id&quot;:&quot;6cb46f9e-78a8-3a37-a6b8-72eb59ca334e&quot;,&quot;itemData&quot;:{&quot;type&quot;:&quot;article-journal&quot;,&quot;id&quot;:&quot;6cb46f9e-78a8-3a37-a6b8-72eb59ca334e&quot;,&quot;title&quot;:&quot;Perancangan Website Dinas Pemberdayaan Masyarakat dan Pemerintahan Kampung (DPMPK) Pegunungan Bintang Menggunakan Framework Laravel&quot;,&quot;groupId&quot;:&quot;0a05d4ca-2fdc-35e1-ab52-580fece90689&quot;,&quot;author&quot;:[{&quot;family&quot;:&quot;Kristianto&quot;,&quot;given&quot;:&quot;Evan Bagus&quot;,&quot;parse-names&quot;:false,&quot;dropping-particle&quot;:&quot;&quot;,&quot;non-dropping-particle&quot;:&quot;&quot;},{&quot;family&quot;:&quot;Prasetyo&quot;,&quot;given&quot;:&quot;Sri Yulianto Joko&quot;,&quot;parse-names&quot;:false,&quot;dropping-particle&quot;:&quot;&quot;,&quot;non-dropping-particle&quot;:&quot;&quot;}],&quot;container-title&quot;:&quot;AITI&quot;,&quot;accessed&quot;:{&quot;date-parts&quot;:[[2023,6,10]]},&quot;DOI&quot;:&quot;10.24246/aiti.v18i2.139-157&quot;,&quot;ISSN&quot;:&quot;2615-7128&quot;,&quot;URL&quot;:&quot;https://ejournal.uksw.edu/aiti/article/view/5213&quot;,&quot;issued&quot;:{&quot;date-parts&quot;:[[2021,11,30]]},&quot;page&quot;:&quot;139-157&quot;,&quot;abstract&quot;:&quot;&lt;p&gt;Agar mencakup jangkauan lebih luas, efesien, dan baik dalam menyebarkan informasi dibutuhkan teknologi yang menjanjikan agar dapat mewujudkan pemerintahan yang lebih baik. Dinas Pemberdayaan Masyarakat Pemerintahan dan Kampung (DPMPK) Pegunungan Bintang berupaya menggunakan teknologi informasi komunikasi sebagai sarana penyebaran informasi atau istilah populernya adalah e-government. Sebagai upaya dalam mewujudkan e-government, dibangun sebuah website dengan framework Laravel, bahasa pemrogramman PHP dan JavaScript. Terdapat tiga peran yang digunakan dalam sistem tersebut di antaranya super admin, admin, dan user yang saling berkaitan. Super admin dan admin dipisahkan agar website dapat lebih mudah dikontrol dan meminimalisir kesalahan yang tidak diperlukan oleh admin dashboard saat mengubah isi dari website tersebut. Pembangunan website DPMPK dibuat dengan tampilan antar muka yang sederhana agar dapat mempermudah user saat melakukan pencarian informasi dan mengunduh dokumen yang diperlukan.&lt;/p&gt;&quot;,&quot;publisher&quot;:&quot;Universitas Kristen Satya Wacana&quot;,&quot;issue&quot;:&quot;2&quot;,&quot;volume&quot;:&quot;18&quot;},&quot;isTemporary&quot;:false}],&quot;citationTag&quot;:&quot;MENDELEY_CITATION_v3_eyJjaXRhdGlvbklEIjoiTUVOREVMRVlfQ0lUQVRJT05fZWYzYzVmODEtNmU5NS00ZjU3LTk2OTUtM2VmYjU3YjQzYzliIiwicHJvcGVydGllcyI6eyJub3RlSW5kZXgiOjB9LCJpc0VkaXRlZCI6ZmFsc2UsIm1hbnVhbE92ZXJyaWRlIjp7ImlzTWFudWFsbHlPdmVycmlkZGVuIjpmYWxzZSwiY2l0ZXByb2NUZXh0IjoiWzNdIiwibWFudWFsT3ZlcnJpZGVUZXh0IjoiIn0sImNpdGF0aW9uSXRlbXMiOlt7ImlkIjoiNmNiNDZmOWUtNzhhOC0zYTM3LWE2YjgtNzJlYjU5Y2EzMzRlIiwiaXRlbURhdGEiOnsidHlwZSI6ImFydGljbGUtam91cm5hbCIsImlkIjoiNmNiNDZmOWUtNzhhOC0zYTM3LWE2YjgtNzJlYjU5Y2EzMzRlIiwidGl0bGUiOiJQZXJhbmNhbmdhbiBXZWJzaXRlIERpbmFzIFBlbWJlcmRheWFhbiBNYXN5YXJha2F0IGRhbiBQZW1lcmludGFoYW4gS2FtcHVuZyAoRFBNUEspIFBlZ3VudW5nYW4gQmludGFuZyBNZW5nZ3VuYWthbiBGcmFtZXdvcmsgTGFyYXZlbCIsImdyb3VwSWQiOiIwYTA1ZDRjYS0yZmRjLTM1ZTEtYWI1Mi01ODBmZWNlOTA2ODkiLCJhdXRob3IiOlt7ImZhbWlseSI6IktyaXN0aWFudG8iLCJnaXZlbiI6IkV2YW4gQmFndXMiLCJwYXJzZS1uYW1lcyI6ZmFsc2UsImRyb3BwaW5nLXBhcnRpY2xlIjoiIiwibm9uLWRyb3BwaW5nLXBhcnRpY2xlIjoiIn0seyJmYW1pbHkiOiJQcmFzZXR5byIsImdpdmVuIjoiU3JpIFl1bGlhbnRvIEpva28iLCJwYXJzZS1uYW1lcyI6ZmFsc2UsImRyb3BwaW5nLXBhcnRpY2xlIjoiIiwibm9uLWRyb3BwaW5nLXBhcnRpY2xlIjoiIn1dLCJjb250YWluZXItdGl0bGUiOiJBSVRJIiwiYWNjZXNzZWQiOnsiZGF0ZS1wYXJ0cyI6W1syMDIzLDYsMTBdXX0sIkRPSSI6IjEwLjI0MjQ2L2FpdGkudjE4aTIuMTM5LTE1NyIsIklTU04iOiIyNjE1LTcxMjgiLCJVUkwiOiJodHRwczovL2Vqb3VybmFsLnVrc3cuZWR1L2FpdGkvYXJ0aWNsZS92aWV3LzUyMTMiLCJpc3N1ZWQiOnsiZGF0ZS1wYXJ0cyI6W1syMDIxLDExLDMwXV19LCJwYWdlIjoiMTM5LTE1NyIsImFic3RyYWN0IjoiPHA+QWdhciBtZW5jYWt1cCBqYW5na2F1YW4gbGViaWggbHVhcywgZWZlc2llbiwgZGFuIGJhaWsgZGFsYW0gbWVueWViYXJrYW4gaW5mb3JtYXNpIGRpYnV0dWhrYW4gdGVrbm9sb2dpIHlhbmcgbWVuamFuamlrYW4gYWdhciBkYXBhdCBtZXd1anVka2FuIHBlbWVyaW50YWhhbiB5YW5nIGxlYmloIGJhaWsuIERpbmFzIFBlbWJlcmRheWFhbiBNYXN5YXJha2F0IFBlbWVyaW50YWhhbiBkYW4gS2FtcHVuZyAoRFBNUEspIFBlZ3VudW5nYW4gQmludGFuZyBiZXJ1cGF5YSBtZW5nZ3VuYWthbiB0ZWtub2xvZ2kgaW5mb3JtYXNpIGtvbXVuaWthc2kgc2ViYWdhaSBzYXJhbmEgcGVueWViYXJhbiBpbmZvcm1hc2kgYXRhdSBpc3RpbGFoIHBvcHVsZXJueWEgYWRhbGFoIGUtZ292ZXJubWVudC4gU2ViYWdhaSB1cGF5YSBkYWxhbSBtZXd1anVka2FuIGUtZ292ZXJubWVudCwgZGliYW5ndW4gc2VidWFoIHdlYnNpdGUgZGVuZ2FuIGZyYW1ld29yayBMYXJhdmVsLCBiYWhhc2EgcGVtcm9ncmFtbWFuIFBIUCBkYW4gSmF2YVNjcmlwdC4gVGVyZGFwYXQgdGlnYSBwZXJhbiB5YW5nIGRpZ3VuYWthbiBkYWxhbSBzaXN0ZW0gdGVyc2VidXQgZGkgYW50YXJhbnlhIHN1cGVyIGFkbWluLCBhZG1pbiwgZGFuIHVzZXIgeWFuZyBzYWxpbmcgYmVya2FpdGFuLiBTdXBlciBhZG1pbiBkYW4gYWRtaW4gZGlwaXNhaGthbiBhZ2FyIHdlYnNpdGUgZGFwYXQgbGViaWggbXVkYWggZGlrb250cm9sIGRhbiBtZW1pbmltYWxpc2lyIGtlc2FsYWhhbiB5YW5nIHRpZGFrIGRpcGVybHVrYW4gb2xlaCBhZG1pbiBkYXNoYm9hcmQgc2FhdCBtZW5ndWJhaCBpc2kgZGFyaSB3ZWJzaXRlIHRlcnNlYnV0LiBQZW1iYW5ndW5hbiB3ZWJzaXRlIERQTVBLIGRpYnVhdCBkZW5nYW4gdGFtcGlsYW4gYW50YXIgbXVrYSB5YW5nIHNlZGVyaGFuYSBhZ2FyIGRhcGF0IG1lbXBlcm11ZGFoIHVzZXIgc2FhdCBtZWxha3VrYW4gcGVuY2FyaWFuIGluZm9ybWFzaSBkYW4gbWVuZ3VuZHVoIGRva3VtZW4geWFuZyBkaXBlcmx1a2FuLjwvcD4iLCJwdWJsaXNoZXIiOiJVbml2ZXJzaXRhcyBLcmlzdGVuIFNhdHlhIFdhY2FuYSIsImlzc3VlIjoiMiIsInZvbHVtZSI6IjE4In0sImlzVGVtcG9yYXJ5IjpmYWxzZX1dfQ==&quot;},{&quot;citationID&quot;:&quot;MENDELEY_CITATION_907b824b-c246-4af3-93ee-76e66811fdca&quot;,&quot;properties&quot;:{&quot;noteIndex&quot;:0},&quot;isEdited&quot;:false,&quot;manualOverride&quot;:{&quot;isManuallyOverridden&quot;:false,&quot;citeprocText&quot;:&quot;[3]&quot;,&quot;manualOverrideText&quot;:&quot;&quot;},&quot;citationItems&quot;:[{&quot;id&quot;:&quot;6cb46f9e-78a8-3a37-a6b8-72eb59ca334e&quot;,&quot;itemData&quot;:{&quot;type&quot;:&quot;article-journal&quot;,&quot;id&quot;:&quot;6cb46f9e-78a8-3a37-a6b8-72eb59ca334e&quot;,&quot;title&quot;:&quot;Perancangan Website Dinas Pemberdayaan Masyarakat dan Pemerintahan Kampung (DPMPK) Pegunungan Bintang Menggunakan Framework Laravel&quot;,&quot;groupId&quot;:&quot;0a05d4ca-2fdc-35e1-ab52-580fece90689&quot;,&quot;author&quot;:[{&quot;family&quot;:&quot;Kristianto&quot;,&quot;given&quot;:&quot;Evan Bagus&quot;,&quot;parse-names&quot;:false,&quot;dropping-particle&quot;:&quot;&quot;,&quot;non-dropping-particle&quot;:&quot;&quot;},{&quot;family&quot;:&quot;Prasetyo&quot;,&quot;given&quot;:&quot;Sri Yulianto Joko&quot;,&quot;parse-names&quot;:false,&quot;dropping-particle&quot;:&quot;&quot;,&quot;non-dropping-particle&quot;:&quot;&quot;}],&quot;container-title&quot;:&quot;AITI&quot;,&quot;accessed&quot;:{&quot;date-parts&quot;:[[2023,6,10]]},&quot;DOI&quot;:&quot;10.24246/aiti.v18i2.139-157&quot;,&quot;ISSN&quot;:&quot;2615-7128&quot;,&quot;URL&quot;:&quot;https://ejournal.uksw.edu/aiti/article/view/5213&quot;,&quot;issued&quot;:{&quot;date-parts&quot;:[[2021,11,30]]},&quot;page&quot;:&quot;139-157&quot;,&quot;abstract&quot;:&quot;&lt;p&gt;Agar mencakup jangkauan lebih luas, efesien, dan baik dalam menyebarkan informasi dibutuhkan teknologi yang menjanjikan agar dapat mewujudkan pemerintahan yang lebih baik. Dinas Pemberdayaan Masyarakat Pemerintahan dan Kampung (DPMPK) Pegunungan Bintang berupaya menggunakan teknologi informasi komunikasi sebagai sarana penyebaran informasi atau istilah populernya adalah e-government. Sebagai upaya dalam mewujudkan e-government, dibangun sebuah website dengan framework Laravel, bahasa pemrogramman PHP dan JavaScript. Terdapat tiga peran yang digunakan dalam sistem tersebut di antaranya super admin, admin, dan user yang saling berkaitan. Super admin dan admin dipisahkan agar website dapat lebih mudah dikontrol dan meminimalisir kesalahan yang tidak diperlukan oleh admin dashboard saat mengubah isi dari website tersebut. Pembangunan website DPMPK dibuat dengan tampilan antar muka yang sederhana agar dapat mempermudah user saat melakukan pencarian informasi dan mengunduh dokumen yang diperlukan.&lt;/p&gt;&quot;,&quot;publisher&quot;:&quot;Universitas Kristen Satya Wacana&quot;,&quot;issue&quot;:&quot;2&quot;,&quot;volume&quot;:&quot;18&quot;},&quot;isTemporary&quot;:false}],&quot;citationTag&quot;:&quot;MENDELEY_CITATION_v3_eyJjaXRhdGlvbklEIjoiTUVOREVMRVlfQ0lUQVRJT05fOTA3YjgyNGItYzI0Ni00YWYzLTkzZWUtNzZlNjY4MTFmZGNhIiwicHJvcGVydGllcyI6eyJub3RlSW5kZXgiOjB9LCJpc0VkaXRlZCI6ZmFsc2UsIm1hbnVhbE92ZXJyaWRlIjp7ImlzTWFudWFsbHlPdmVycmlkZGVuIjpmYWxzZSwiY2l0ZXByb2NUZXh0IjoiWzNdIiwibWFudWFsT3ZlcnJpZGVUZXh0IjoiIn0sImNpdGF0aW9uSXRlbXMiOlt7ImlkIjoiNmNiNDZmOWUtNzhhOC0zYTM3LWE2YjgtNzJlYjU5Y2EzMzRlIiwiaXRlbURhdGEiOnsidHlwZSI6ImFydGljbGUtam91cm5hbCIsImlkIjoiNmNiNDZmOWUtNzhhOC0zYTM3LWE2YjgtNzJlYjU5Y2EzMzRlIiwidGl0bGUiOiJQZXJhbmNhbmdhbiBXZWJzaXRlIERpbmFzIFBlbWJlcmRheWFhbiBNYXN5YXJha2F0IGRhbiBQZW1lcmludGFoYW4gS2FtcHVuZyAoRFBNUEspIFBlZ3VudW5nYW4gQmludGFuZyBNZW5nZ3VuYWthbiBGcmFtZXdvcmsgTGFyYXZlbCIsImdyb3VwSWQiOiIwYTA1ZDRjYS0yZmRjLTM1ZTEtYWI1Mi01ODBmZWNlOTA2ODkiLCJhdXRob3IiOlt7ImZhbWlseSI6IktyaXN0aWFudG8iLCJnaXZlbiI6IkV2YW4gQmFndXMiLCJwYXJzZS1uYW1lcyI6ZmFsc2UsImRyb3BwaW5nLXBhcnRpY2xlIjoiIiwibm9uLWRyb3BwaW5nLXBhcnRpY2xlIjoiIn0seyJmYW1pbHkiOiJQcmFzZXR5byIsImdpdmVuIjoiU3JpIFl1bGlhbnRvIEpva28iLCJwYXJzZS1uYW1lcyI6ZmFsc2UsImRyb3BwaW5nLXBhcnRpY2xlIjoiIiwibm9uLWRyb3BwaW5nLXBhcnRpY2xlIjoiIn1dLCJjb250YWluZXItdGl0bGUiOiJBSVRJIiwiYWNjZXNzZWQiOnsiZGF0ZS1wYXJ0cyI6W1syMDIzLDYsMTBdXX0sIkRPSSI6IjEwLjI0MjQ2L2FpdGkudjE4aTIuMTM5LTE1NyIsIklTU04iOiIyNjE1LTcxMjgiLCJVUkwiOiJodHRwczovL2Vqb3VybmFsLnVrc3cuZWR1L2FpdGkvYXJ0aWNsZS92aWV3LzUyMTMiLCJpc3N1ZWQiOnsiZGF0ZS1wYXJ0cyI6W1syMDIxLDExLDMwXV19LCJwYWdlIjoiMTM5LTE1NyIsImFic3RyYWN0IjoiPHA+QWdhciBtZW5jYWt1cCBqYW5na2F1YW4gbGViaWggbHVhcywgZWZlc2llbiwgZGFuIGJhaWsgZGFsYW0gbWVueWViYXJrYW4gaW5mb3JtYXNpIGRpYnV0dWhrYW4gdGVrbm9sb2dpIHlhbmcgbWVuamFuamlrYW4gYWdhciBkYXBhdCBtZXd1anVka2FuIHBlbWVyaW50YWhhbiB5YW5nIGxlYmloIGJhaWsuIERpbmFzIFBlbWJlcmRheWFhbiBNYXN5YXJha2F0IFBlbWVyaW50YWhhbiBkYW4gS2FtcHVuZyAoRFBNUEspIFBlZ3VudW5nYW4gQmludGFuZyBiZXJ1cGF5YSBtZW5nZ3VuYWthbiB0ZWtub2xvZ2kgaW5mb3JtYXNpIGtvbXVuaWthc2kgc2ViYWdhaSBzYXJhbmEgcGVueWViYXJhbiBpbmZvcm1hc2kgYXRhdSBpc3RpbGFoIHBvcHVsZXJueWEgYWRhbGFoIGUtZ292ZXJubWVudC4gU2ViYWdhaSB1cGF5YSBkYWxhbSBtZXd1anVka2FuIGUtZ292ZXJubWVudCwgZGliYW5ndW4gc2VidWFoIHdlYnNpdGUgZGVuZ2FuIGZyYW1ld29yayBMYXJhdmVsLCBiYWhhc2EgcGVtcm9ncmFtbWFuIFBIUCBkYW4gSmF2YVNjcmlwdC4gVGVyZGFwYXQgdGlnYSBwZXJhbiB5YW5nIGRpZ3VuYWthbiBkYWxhbSBzaXN0ZW0gdGVyc2VidXQgZGkgYW50YXJhbnlhIHN1cGVyIGFkbWluLCBhZG1pbiwgZGFuIHVzZXIgeWFuZyBzYWxpbmcgYmVya2FpdGFuLiBTdXBlciBhZG1pbiBkYW4gYWRtaW4gZGlwaXNhaGthbiBhZ2FyIHdlYnNpdGUgZGFwYXQgbGViaWggbXVkYWggZGlrb250cm9sIGRhbiBtZW1pbmltYWxpc2lyIGtlc2FsYWhhbiB5YW5nIHRpZGFrIGRpcGVybHVrYW4gb2xlaCBhZG1pbiBkYXNoYm9hcmQgc2FhdCBtZW5ndWJhaCBpc2kgZGFyaSB3ZWJzaXRlIHRlcnNlYnV0LiBQZW1iYW5ndW5hbiB3ZWJzaXRlIERQTVBLIGRpYnVhdCBkZW5nYW4gdGFtcGlsYW4gYW50YXIgbXVrYSB5YW5nIHNlZGVyaGFuYSBhZ2FyIGRhcGF0IG1lbXBlcm11ZGFoIHVzZXIgc2FhdCBtZWxha3VrYW4gcGVuY2FyaWFuIGluZm9ybWFzaSBkYW4gbWVuZ3VuZHVoIGRva3VtZW4geWFuZyBkaXBlcmx1a2FuLjwvcD4iLCJwdWJsaXNoZXIiOiJVbml2ZXJzaXRhcyBLcmlzdGVuIFNhdHlhIFdhY2FuYSIsImlzc3VlIjoiMiIsInZvbHVtZSI6IjE4In0sImlzVGVtcG9yYXJ5IjpmYWxzZX1dfQ==&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1D8B6-D199-463F-8594-25CD5054D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11789</Words>
  <Characters>67200</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Fredrik Ndjurumana</dc:creator>
  <cp:keywords/>
  <dc:description/>
  <cp:lastModifiedBy>neojarmawijaya@outlook.com</cp:lastModifiedBy>
  <cp:revision>2</cp:revision>
  <dcterms:created xsi:type="dcterms:W3CDTF">2024-09-12T09:15:00Z</dcterms:created>
  <dcterms:modified xsi:type="dcterms:W3CDTF">2024-09-12T09:15:00Z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1fc1d594-3bd9-3d7c-9df7-dd3591899fa9</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6th/7th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